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南昌市失业保险政策扩围服务指南</w:t>
      </w:r>
    </w:p>
    <w:p w:rsidR="00863B80" w:rsidRDefault="00863B80">
      <w:pPr>
        <w:jc w:val="center"/>
        <w:rPr>
          <w:rFonts w:ascii="宋体" w:eastAsia="宋体" w:hAnsi="宋体" w:cs="Times New Roman"/>
          <w:szCs w:val="22"/>
        </w:rPr>
      </w:pPr>
    </w:p>
    <w:sdt>
      <w:sdtPr>
        <w:rPr>
          <w:rFonts w:ascii="宋体" w:eastAsia="宋体" w:hAnsi="宋体" w:cs="Times New Roman"/>
          <w:szCs w:val="22"/>
        </w:rPr>
        <w:id w:val="147466958"/>
        <w:docPartObj>
          <w:docPartGallery w:val="Table of Contents"/>
          <w:docPartUnique/>
        </w:docPartObj>
      </w:sdtPr>
      <w:sdtEndPr>
        <w:rPr>
          <w:rFonts w:ascii="方正小标宋简体" w:eastAsia="方正小标宋简体" w:hAnsi="方正小标宋简体" w:cs="方正小标宋简体" w:hint="eastAsia"/>
          <w:color w:val="000000"/>
          <w:sz w:val="22"/>
          <w:szCs w:val="44"/>
        </w:rPr>
      </w:sdtEndPr>
      <w:sdtContent>
        <w:p w:rsidR="00863B80" w:rsidRDefault="007931C9">
          <w:pPr>
            <w:jc w:val="center"/>
            <w:rPr>
              <w:rFonts w:ascii="方正小标宋简体" w:eastAsia="方正小标宋简体" w:hAnsi="方正小标宋简体" w:cs="方正小标宋简体"/>
              <w:color w:val="000000"/>
              <w:sz w:val="36"/>
              <w:szCs w:val="36"/>
            </w:rPr>
          </w:pPr>
          <w:r>
            <w:rPr>
              <w:rFonts w:ascii="方正小标宋简体" w:eastAsia="方正小标宋简体" w:hAnsi="方正小标宋简体" w:cs="方正小标宋简体" w:hint="eastAsia"/>
              <w:color w:val="000000"/>
              <w:sz w:val="36"/>
              <w:szCs w:val="36"/>
            </w:rPr>
            <w:t>目   录</w:t>
          </w:r>
        </w:p>
        <w:p w:rsidR="00863B80" w:rsidRDefault="00863B80">
          <w:pPr>
            <w:jc w:val="center"/>
            <w:rPr>
              <w:rFonts w:ascii="方正小标宋简体" w:eastAsia="方正小标宋简体" w:hAnsi="方正小标宋简体" w:cs="方正小标宋简体"/>
              <w:color w:val="000000"/>
              <w:sz w:val="44"/>
              <w:szCs w:val="44"/>
            </w:rPr>
          </w:pPr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1.</w:t>
          </w:r>
          <w:r w:rsidR="00D2610B" w:rsidRPr="00D2610B">
            <w:rPr>
              <w:rFonts w:ascii="方正小标宋简体" w:eastAsia="方正小标宋简体" w:hAnsi="方正小标宋简体" w:cs="方正小标宋简体" w:hint="eastAsia"/>
              <w:color w:val="000000"/>
              <w:sz w:val="44"/>
              <w:szCs w:val="44"/>
            </w:rPr>
            <w:fldChar w:fldCharType="begin"/>
          </w:r>
          <w:r>
            <w:rPr>
              <w:rFonts w:ascii="方正小标宋简体" w:eastAsia="方正小标宋简体" w:hAnsi="方正小标宋简体" w:cs="方正小标宋简体" w:hint="eastAsia"/>
              <w:color w:val="000000"/>
              <w:sz w:val="44"/>
              <w:szCs w:val="44"/>
            </w:rPr>
            <w:instrText xml:space="preserve">TOC \o "1-1" \h \u </w:instrText>
          </w:r>
          <w:r w:rsidR="00D2610B" w:rsidRPr="00D2610B">
            <w:rPr>
              <w:rFonts w:ascii="方正小标宋简体" w:eastAsia="方正小标宋简体" w:hAnsi="方正小标宋简体" w:cs="方正小标宋简体" w:hint="eastAsia"/>
              <w:color w:val="000000"/>
              <w:sz w:val="44"/>
              <w:szCs w:val="44"/>
            </w:rPr>
            <w:fldChar w:fldCharType="separate"/>
          </w:r>
          <w:hyperlink w:anchor="_Toc1735" w:history="1">
            <w:r>
              <w:rPr>
                <w:rFonts w:ascii="仿宋" w:eastAsia="仿宋" w:hAnsi="仿宋" w:cs="仿宋" w:hint="eastAsia"/>
                <w:sz w:val="32"/>
                <w:szCs w:val="32"/>
              </w:rPr>
              <w:t>失业保险金申领（含代缴基本医疗保险）</w:t>
            </w:r>
          </w:hyperlink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color w:val="000000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2.</w:t>
          </w:r>
          <w:hyperlink w:anchor="_Toc8631" w:history="1"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大龄失业人员失业保险金申领</w:t>
            </w:r>
          </w:hyperlink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color w:val="000000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3.</w:t>
          </w:r>
          <w:hyperlink w:anchor="_Toc321" w:history="1"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失业补助金申领</w:t>
            </w:r>
          </w:hyperlink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color w:val="000000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4.</w:t>
          </w:r>
          <w:r w:rsidR="00B60A2F" w:rsidRPr="00B60A2F">
            <w:rPr>
              <w:rFonts w:hint="eastAsia"/>
            </w:rPr>
            <w:t xml:space="preserve"> </w:t>
          </w:r>
          <w:r w:rsidR="00B60A2F" w:rsidRPr="00B60A2F"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一次性生活补助申领</w:t>
          </w:r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color w:val="000000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5.</w:t>
          </w:r>
          <w:r w:rsidR="00B60A2F" w:rsidRPr="00B60A2F">
            <w:rPr>
              <w:rFonts w:hint="eastAsia"/>
            </w:rPr>
            <w:t xml:space="preserve"> </w:t>
          </w:r>
          <w:r w:rsidR="00B60A2F" w:rsidRPr="00B60A2F"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临时生活补助申领</w:t>
          </w:r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color w:val="000000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6.</w:t>
          </w:r>
          <w:r w:rsidR="00B60A2F" w:rsidRPr="00B60A2F">
            <w:rPr>
              <w:rFonts w:hint="eastAsia"/>
            </w:rPr>
            <w:t xml:space="preserve"> </w:t>
          </w:r>
          <w:r w:rsidR="00B60A2F" w:rsidRPr="00B60A2F"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价格临时补贴申领</w:t>
          </w:r>
        </w:p>
        <w:p w:rsidR="00863B80" w:rsidRDefault="007931C9">
          <w:pPr>
            <w:pStyle w:val="WPSOffice1"/>
            <w:tabs>
              <w:tab w:val="right" w:leader="dot" w:pos="8306"/>
            </w:tabs>
            <w:rPr>
              <w:rFonts w:ascii="仿宋" w:eastAsia="仿宋" w:hAnsi="仿宋" w:cs="仿宋"/>
              <w:color w:val="000000"/>
              <w:sz w:val="32"/>
              <w:szCs w:val="32"/>
            </w:rPr>
          </w:pPr>
          <w:r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7.</w:t>
          </w:r>
          <w:r w:rsidR="00B60A2F">
            <w:rPr>
              <w:rFonts w:ascii="仿宋" w:eastAsia="仿宋" w:hAnsi="仿宋" w:cs="仿宋"/>
              <w:color w:val="000000"/>
              <w:sz w:val="32"/>
              <w:szCs w:val="32"/>
            </w:rPr>
            <w:t xml:space="preserve"> </w:t>
          </w:r>
          <w:r w:rsidR="00B60A2F" w:rsidRPr="00B60A2F">
            <w:rPr>
              <w:rFonts w:ascii="仿宋" w:eastAsia="仿宋" w:hAnsi="仿宋" w:cs="仿宋" w:hint="eastAsia"/>
              <w:color w:val="000000"/>
              <w:sz w:val="32"/>
              <w:szCs w:val="32"/>
            </w:rPr>
            <w:t>失业人员死亡丧葬费及抚恤费申领</w:t>
          </w:r>
        </w:p>
        <w:p w:rsidR="00863B80" w:rsidRDefault="00D2610B" w:rsidP="001E5A55">
          <w:pPr>
            <w:widowControl/>
            <w:adjustRightInd w:val="0"/>
            <w:snapToGrid w:val="0"/>
            <w:spacing w:afterLines="50" w:line="640" w:lineRule="exact"/>
            <w:rPr>
              <w:rFonts w:ascii="方正小标宋简体" w:eastAsia="方正小标宋简体" w:hAnsi="方正小标宋简体" w:cs="方正小标宋简体"/>
              <w:color w:val="000000"/>
              <w:sz w:val="44"/>
              <w:szCs w:val="44"/>
            </w:rPr>
          </w:pPr>
          <w:r>
            <w:rPr>
              <w:rFonts w:ascii="方正小标宋简体" w:eastAsia="方正小标宋简体" w:hAnsi="方正小标宋简体" w:cs="方正小标宋简体" w:hint="eastAsia"/>
              <w:color w:val="000000"/>
              <w:szCs w:val="44"/>
            </w:rPr>
            <w:fldChar w:fldCharType="end"/>
          </w:r>
        </w:p>
      </w:sdtContent>
    </w:sdt>
    <w:p w:rsidR="00863B80" w:rsidRDefault="00863B80" w:rsidP="001E5A55">
      <w:pPr>
        <w:widowControl/>
        <w:adjustRightInd w:val="0"/>
        <w:snapToGrid w:val="0"/>
        <w:spacing w:afterLines="50" w:line="64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ind w:leftChars="-135" w:left="-282" w:hanging="1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sectPr w:rsidR="00863B80" w:rsidSect="00B00C0D">
          <w:footerReference w:type="default" r:id="rId8"/>
          <w:pgSz w:w="11906" w:h="16838"/>
          <w:pgMar w:top="1440" w:right="1416" w:bottom="1440" w:left="1800" w:header="851" w:footer="992" w:gutter="0"/>
          <w:pgNumType w:fmt="numberInDash"/>
          <w:cols w:space="425"/>
          <w:docGrid w:type="lines" w:linePitch="312"/>
        </w:sectPr>
      </w:pPr>
      <w:bookmarkStart w:id="0" w:name="_Toc1735"/>
    </w:p>
    <w:p w:rsidR="00863B80" w:rsidRDefault="007931C9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失业保险金申领</w:t>
      </w:r>
      <w:bookmarkEnd w:id="0"/>
    </w:p>
    <w:p w:rsidR="00863B80" w:rsidRDefault="007931C9">
      <w:pPr>
        <w:widowControl/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bookmarkStart w:id="1" w:name="_Toc8344"/>
      <w:r>
        <w:rPr>
          <w:rFonts w:ascii="黑体" w:eastAsia="黑体" w:hAnsi="黑体" w:hint="eastAsia"/>
          <w:bCs/>
          <w:color w:val="000000"/>
          <w:sz w:val="28"/>
          <w:szCs w:val="28"/>
        </w:rPr>
        <w:t>（含代缴基本医疗保险）</w:t>
      </w:r>
    </w:p>
    <w:p w:rsidR="00863B80" w:rsidRDefault="007931C9" w:rsidP="001E5A55">
      <w:pPr>
        <w:widowControl/>
        <w:adjustRightInd w:val="0"/>
        <w:snapToGrid w:val="0"/>
        <w:spacing w:beforeLines="50" w:line="560" w:lineRule="exact"/>
        <w:ind w:firstLineChars="200" w:firstLine="640"/>
        <w:outlineLvl w:val="0"/>
        <w:rPr>
          <w:rFonts w:ascii="仿宋" w:eastAsia="仿宋_GB2312" w:hAnsi="仿宋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一、事项名称：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失业保险金申领</w:t>
      </w:r>
      <w:bookmarkEnd w:id="1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黑体" w:hAnsi="仿宋" w:cs="Helvetica"/>
          <w:color w:val="122234"/>
          <w:sz w:val="32"/>
          <w:szCs w:val="32"/>
        </w:rPr>
      </w:pPr>
      <w:bookmarkStart w:id="2" w:name="_Toc30726"/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  <w:bookmarkEnd w:id="2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3" w:name="_Toc18188"/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三、办理条件：</w:t>
      </w:r>
      <w:bookmarkEnd w:id="3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参加失业保险缴费满1年、非因本人意愿中断就业、已办理失业登记并有求职要求的失业人员（含与城镇职工同等参保缴费的失业农民工）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4" w:name="_Toc20027"/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四、政策内容：</w:t>
      </w:r>
      <w:bookmarkEnd w:id="4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5" w:name="_Toc16217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对符合条件的参保人员，按规定发放失业保险金，最长期限不超过24个月。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领金期间，按规定代缴职工基本医疗保险费。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  <w:bookmarkEnd w:id="5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1.《江西省实施＜失业保险条例＞办法》（省政府令〔2000〕第 94 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2.《江西省人社厅 财政厅关于做好扩大失业保险保障范围有关工作的通知》（赣人社发〔2020〕23号）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6" w:name="_Toc28081"/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  <w:bookmarkEnd w:id="6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身份证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80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w w:val="99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863B80" w:rsidRDefault="00863B80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7" w:name="_Toc23681"/>
    </w:p>
    <w:p w:rsidR="00863B80" w:rsidRDefault="00863B80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七、办理流程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bookmarkEnd w:id="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1.申请人可向参保地、户籍地或常居地公共就业服务机构递交申请；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</w:p>
    <w:p w:rsidR="00863B80" w:rsidRPr="00677F76" w:rsidRDefault="007931C9" w:rsidP="00677F7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3.按月发放失业保险金并代缴基本医疗保险费。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8" w:name="_Toc26043"/>
      <w:r>
        <w:rPr>
          <w:rFonts w:ascii="黑体" w:eastAsia="黑体" w:hAnsi="黑体" w:hint="eastAsia"/>
          <w:bCs/>
          <w:color w:val="000000"/>
          <w:sz w:val="32"/>
          <w:szCs w:val="32"/>
        </w:rPr>
        <w:t>八、办理时间：</w:t>
      </w:r>
      <w:bookmarkEnd w:id="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9" w:name="_Toc16253"/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  <w:bookmarkEnd w:id="9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10" w:name="_Toc11929"/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  <w:bookmarkEnd w:id="10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11" w:name="_Toc5647"/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bookmarkEnd w:id="11"/>
      <w:r w:rsidR="00B60A2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西湖区公共就业人才服务局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"/>
          <w:bCs/>
          <w:color w:val="000000"/>
          <w:sz w:val="32"/>
          <w:szCs w:val="32"/>
        </w:rPr>
      </w:pPr>
      <w:bookmarkStart w:id="12" w:name="_Toc892"/>
      <w:r>
        <w:rPr>
          <w:rFonts w:ascii="黑体" w:eastAsia="黑体" w:hAnsi="黑体" w:hint="eastAsia"/>
          <w:bCs/>
          <w:color w:val="000000"/>
          <w:sz w:val="32"/>
          <w:szCs w:val="32"/>
        </w:rPr>
        <w:t>十二、咨询电话：</w:t>
      </w:r>
      <w:r>
        <w:rPr>
          <w:rFonts w:ascii="仿宋" w:eastAsia="仿宋" w:hAnsi="仿宋" w:hint="eastAsia"/>
          <w:sz w:val="32"/>
          <w:szCs w:val="32"/>
        </w:rPr>
        <w:t>0791-86</w:t>
      </w:r>
      <w:bookmarkEnd w:id="12"/>
      <w:r>
        <w:rPr>
          <w:rFonts w:ascii="仿宋" w:eastAsia="仿宋" w:hAnsi="仿宋" w:hint="eastAsia"/>
          <w:sz w:val="32"/>
          <w:szCs w:val="32"/>
        </w:rPr>
        <w:t>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bookmarkStart w:id="13" w:name="_Toc18742"/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bookmarkEnd w:id="13"/>
      <w:r>
        <w:rPr>
          <w:rFonts w:ascii="仿宋" w:eastAsia="仿宋" w:hAnsi="仿宋" w:hint="eastAsia"/>
          <w:bCs/>
          <w:color w:val="000000"/>
          <w:sz w:val="32"/>
          <w:szCs w:val="32"/>
        </w:rPr>
        <w:t>6281593</w:t>
      </w:r>
    </w:p>
    <w:p w:rsidR="00863B80" w:rsidRDefault="00863B80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Pr="00677F76" w:rsidRDefault="00677F76" w:rsidP="00677F76">
      <w:pPr>
        <w:pStyle w:val="a0"/>
      </w:pPr>
    </w:p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14" w:name="_Toc8631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大龄失业人员失业保险金申领</w:t>
      </w:r>
      <w:bookmarkEnd w:id="14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_GB2312" w:hAnsi="仿宋"/>
          <w:bCs/>
          <w:color w:val="000000"/>
          <w:sz w:val="28"/>
          <w:szCs w:val="28"/>
        </w:rPr>
      </w:pPr>
      <w:bookmarkStart w:id="15" w:name="_Toc24606"/>
      <w:r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事项名称：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大龄失业人员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失业保险金申领</w:t>
      </w:r>
      <w:bookmarkEnd w:id="15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黑体" w:hAnsi="仿宋" w:cs="Helvetica"/>
          <w:color w:val="122234"/>
          <w:sz w:val="32"/>
          <w:szCs w:val="32"/>
        </w:rPr>
      </w:pPr>
      <w:bookmarkStart w:id="16" w:name="_Toc15960"/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  <w:bookmarkEnd w:id="16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17" w:name="_Toc17353"/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三、办理条件：</w:t>
      </w:r>
      <w:bookmarkEnd w:id="1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1.距法定退休年龄不足1年且领取失业保险期满仍未就业的失业人员；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2.超过法定退休年龄但未享受基本养老保险待遇的失业人员。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18" w:name="_Toc19912"/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四、政策内容：</w:t>
      </w:r>
      <w:bookmarkEnd w:id="1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距法定退休年龄不足1年且领取失业保险期满仍未就业的失业人员，延长至法定退休年龄。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超过法定退休年龄但未享受基本养老保险待遇的失业人员，办理失业登记后，可以继续申领剩余期限的失业保险金，但累计领取最长不超过24个月。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19" w:name="_Toc12483"/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  <w:bookmarkEnd w:id="19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1.人社部、财政部《关于扩大失业保险保障范围的通知》（人社部发〔2020〕40号）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2.《江西省人社厅 财政厅关于做好扩大失业保险保障范围有关工作的通知》（赣人社发〔2020〕23号）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20" w:name="_Toc21790"/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  <w:bookmarkEnd w:id="20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身份证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80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w w:val="99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21" w:name="_Toc20374"/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七、办理流程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bookmarkEnd w:id="21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1.申请人向失业前最后缴纳失业保险保地公共就业服务机构递交申请；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</w:p>
    <w:p w:rsidR="00863B80" w:rsidRPr="00677F76" w:rsidRDefault="007931C9" w:rsidP="00677F7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3.按月发放失业保险金。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22" w:name="_Toc31557"/>
      <w:r>
        <w:rPr>
          <w:rFonts w:ascii="黑体" w:eastAsia="黑体" w:hAnsi="黑体" w:hint="eastAsia"/>
          <w:bCs/>
          <w:color w:val="000000"/>
          <w:sz w:val="32"/>
          <w:szCs w:val="32"/>
        </w:rPr>
        <w:t>八、办理时间：</w:t>
      </w:r>
      <w:bookmarkEnd w:id="22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23" w:name="_Toc29157"/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bookmarkEnd w:id="23"/>
      <w:r>
        <w:rPr>
          <w:rFonts w:ascii="仿宋" w:eastAsia="仿宋" w:hAnsi="仿宋" w:hint="eastAsia"/>
          <w:sz w:val="32"/>
          <w:szCs w:val="32"/>
        </w:rPr>
        <w:t>5个工作日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24" w:name="_Toc45"/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  <w:bookmarkEnd w:id="24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25" w:name="_Toc8531"/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bookmarkStart w:id="26" w:name="_Toc12950"/>
      <w:bookmarkEnd w:id="25"/>
      <w:r>
        <w:rPr>
          <w:rFonts w:ascii="仿宋_GB2312" w:eastAsia="仿宋_GB2312" w:hint="eastAsia"/>
          <w:bCs/>
          <w:color w:val="000000"/>
          <w:sz w:val="32"/>
          <w:szCs w:val="32"/>
        </w:rPr>
        <w:t>西湖区公共就业人才服务局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十二、咨询电话：</w:t>
      </w:r>
      <w:r>
        <w:rPr>
          <w:rFonts w:ascii="仿宋" w:eastAsia="仿宋" w:hAnsi="仿宋" w:hint="eastAsia"/>
          <w:sz w:val="32"/>
          <w:szCs w:val="32"/>
        </w:rPr>
        <w:t>0791-</w:t>
      </w:r>
      <w:bookmarkEnd w:id="26"/>
      <w:r>
        <w:rPr>
          <w:rFonts w:ascii="仿宋" w:eastAsia="仿宋" w:hAnsi="仿宋" w:hint="eastAsia"/>
          <w:sz w:val="32"/>
          <w:szCs w:val="32"/>
        </w:rPr>
        <w:t>86291661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bookmarkStart w:id="27" w:name="_Toc22174"/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bookmarkEnd w:id="27"/>
      <w:r>
        <w:rPr>
          <w:rFonts w:ascii="仿宋" w:eastAsia="仿宋" w:hAnsi="仿宋" w:hint="eastAsia"/>
          <w:bCs/>
          <w:color w:val="000000"/>
          <w:sz w:val="32"/>
          <w:szCs w:val="32"/>
        </w:rPr>
        <w:t>6281593</w:t>
      </w:r>
    </w:p>
    <w:p w:rsidR="00863B80" w:rsidRDefault="00863B80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Pr="00677F76" w:rsidRDefault="00677F76" w:rsidP="00677F76">
      <w:pPr>
        <w:pStyle w:val="a0"/>
      </w:pPr>
    </w:p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28" w:name="_Toc321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失业补助金申领</w:t>
      </w:r>
      <w:bookmarkEnd w:id="2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_GB2312" w:hAnsi="仿宋"/>
          <w:bCs/>
          <w:color w:val="000000"/>
          <w:sz w:val="28"/>
          <w:szCs w:val="28"/>
        </w:rPr>
      </w:pPr>
      <w:bookmarkStart w:id="29" w:name="_Toc8856"/>
      <w:r>
        <w:rPr>
          <w:rFonts w:ascii="黑体" w:eastAsia="黑体" w:hAnsi="黑体" w:hint="eastAsia"/>
          <w:bCs/>
          <w:color w:val="000000"/>
          <w:sz w:val="32"/>
          <w:szCs w:val="32"/>
        </w:rPr>
        <w:t>一、事项名称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失业补助金申领</w:t>
      </w:r>
      <w:bookmarkEnd w:id="29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黑体" w:hAnsi="仿宋" w:cs="Helvetica"/>
          <w:color w:val="122234"/>
          <w:sz w:val="32"/>
          <w:szCs w:val="32"/>
        </w:rPr>
      </w:pPr>
      <w:bookmarkStart w:id="30" w:name="_Toc27267"/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  <w:bookmarkEnd w:id="30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31" w:name="_Toc8163"/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三、办理条件:</w:t>
      </w:r>
      <w:bookmarkEnd w:id="31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1.2020年3月之前领金期已满并一直未重新就业的失业人员；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2.2020年3月之前失业，参加失业保险缴费不足1年或参加失业保险缴费满1年但因本人原因解除劳动合同一直未重新就业，目前仍处于失业状态的失业人员；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3.2020年3月后新参加失业保险的失业人员；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4.2020年3月至12月，领取失业金期满仍未就业的失业人员；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5.2020年3月至12月，不符合领取失业保险金条件的参保失业人员；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6.与城镇职工同等参加失业保险缴费的失业农民工。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32" w:name="_Toc25996"/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</w:t>
      </w:r>
      <w:bookmarkEnd w:id="32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符合条件的参保失业人员，可在2020年12月底前，向参保地申领每人每月1000元发放失业补助金，申领期限最长6个月。失业补助金只能申领享受一次，不得跨统筹地区重复享受，不得与失业保险金、代缴基本医疗保险费、丧葬补助金和抚恤金同时享受。有以下情形之一的停发失业补助金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失业人员领取失业补助金期满的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被用人单位招用并参保的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领取失业补助金期间死亡的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应征服兵役的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移居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境外的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享受城镇职工基本养老保险或城乡居民养老保险待遇的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被判刑收监执行的。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33" w:name="_Toc31648"/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  <w:bookmarkEnd w:id="33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1.人社部、财政部《关于扩大失业保险保障范围的通知》（人社部发〔2020〕40号）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2.《江西省人社厅 财政厅关于做好扩大失业保险保障范围有关工作的通知》（赣人社发〔2020〕23号）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34" w:name="_Toc31467"/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  <w:bookmarkEnd w:id="34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75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w w:val="99"/>
                <w:sz w:val="22"/>
                <w:szCs w:val="22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身份证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7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75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jc w:val="center"/>
              <w:rPr>
                <w:rFonts w:ascii="仿宋_GB2312" w:eastAsia="微软雅黑"/>
                <w:w w:val="99"/>
                <w:sz w:val="22"/>
                <w:szCs w:val="22"/>
              </w:rPr>
            </w:pPr>
            <w:r>
              <w:rPr>
                <w:rFonts w:ascii="仿宋_GB2312" w:hint="eastAsia"/>
                <w:w w:val="99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35" w:name="_Toc5224"/>
      <w:r>
        <w:rPr>
          <w:rFonts w:ascii="黑体" w:eastAsia="黑体" w:hAnsi="黑体" w:hint="eastAsia"/>
          <w:bCs/>
          <w:color w:val="000000"/>
          <w:sz w:val="32"/>
          <w:szCs w:val="32"/>
        </w:rPr>
        <w:t>七、办理流程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bookmarkEnd w:id="35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1.申请人可向参保地、户籍地或常居地公共就业服务机构递交申请；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3.按月发放失业补助金。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36" w:name="_Toc11785"/>
      <w:r>
        <w:rPr>
          <w:rFonts w:ascii="黑体" w:eastAsia="黑体" w:hAnsi="黑体" w:hint="eastAsia"/>
          <w:bCs/>
          <w:color w:val="000000"/>
          <w:sz w:val="32"/>
          <w:szCs w:val="32"/>
        </w:rPr>
        <w:t>八、办理时间：</w:t>
      </w:r>
      <w:bookmarkEnd w:id="36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37" w:name="_Toc27214"/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r>
        <w:rPr>
          <w:rFonts w:ascii="仿宋" w:eastAsia="仿宋" w:hAnsi="仿宋" w:hint="eastAsia"/>
          <w:sz w:val="32"/>
          <w:szCs w:val="32"/>
        </w:rPr>
        <w:t>无</w:t>
      </w:r>
      <w:bookmarkEnd w:id="3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38" w:name="_Toc10168"/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  <w:bookmarkEnd w:id="3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39" w:name="_Toc12222"/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bookmarkStart w:id="40" w:name="_Toc21005"/>
      <w:bookmarkEnd w:id="39"/>
      <w:r>
        <w:rPr>
          <w:rFonts w:ascii="仿宋_GB2312" w:eastAsia="仿宋_GB2312" w:hint="eastAsia"/>
          <w:bCs/>
          <w:color w:val="000000"/>
          <w:sz w:val="32"/>
          <w:szCs w:val="32"/>
        </w:rPr>
        <w:t>西湖区公共就业人才服务局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十二、咨询电话：</w:t>
      </w:r>
      <w:r>
        <w:rPr>
          <w:rFonts w:ascii="仿宋" w:eastAsia="仿宋" w:hAnsi="仿宋" w:hint="eastAsia"/>
          <w:sz w:val="32"/>
          <w:szCs w:val="32"/>
        </w:rPr>
        <w:t>0791-</w:t>
      </w:r>
      <w:bookmarkEnd w:id="40"/>
      <w:r>
        <w:rPr>
          <w:rFonts w:ascii="仿宋" w:eastAsia="仿宋" w:hAnsi="仿宋" w:hint="eastAsia"/>
          <w:sz w:val="32"/>
          <w:szCs w:val="32"/>
        </w:rPr>
        <w:t>86291661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bookmarkStart w:id="41" w:name="_Toc2670"/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bookmarkEnd w:id="41"/>
      <w:r>
        <w:rPr>
          <w:rFonts w:ascii="仿宋" w:eastAsia="仿宋" w:hAnsi="仿宋" w:hint="eastAsia"/>
          <w:bCs/>
          <w:color w:val="000000"/>
          <w:sz w:val="32"/>
          <w:szCs w:val="32"/>
        </w:rPr>
        <w:t>6281593</w:t>
      </w: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863B80" w:rsidP="001E5A55">
      <w:pPr>
        <w:widowControl/>
        <w:adjustRightInd w:val="0"/>
        <w:snapToGrid w:val="0"/>
        <w:spacing w:afterLines="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42" w:name="_Toc22546"/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一次性生活补助申领</w:t>
      </w:r>
      <w:bookmarkEnd w:id="42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_GB2312" w:hAnsi="仿宋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一、事项名称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一次性生活补助申领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黑体" w:hAnsi="仿宋" w:cs="Helvetica"/>
          <w:color w:val="122234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用人单位为招用的农民工缴纳失业保险费，农民工个人不缴费且连续工作满1年的失业农民工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四、政策内容：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对符合条件的失业农民工按南昌市发放失业保险金月基数的60%发放一次性生活补助。缴费每满1年（未满整年的按整年基数）补助1个月，最长不超过24个月。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1.人社部、财政部《关于扩大失业保险保障范围的通知》（人社部发〔2020〕40号）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2.《江西省人社厅 财政厅关于做好扩大失业保险保障范围有关工作的通知》（赣人社发〔2020〕23号）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身份证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</w:p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38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80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七、办理流程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43" w:name="_Toc19646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1.申请人可向参保地、户籍地或常居地公共就业服务机构递交申请；</w:t>
      </w:r>
      <w:bookmarkEnd w:id="43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44" w:name="_Toc20511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  <w:bookmarkEnd w:id="44"/>
    </w:p>
    <w:p w:rsidR="00863B80" w:rsidRPr="00677F76" w:rsidRDefault="007931C9" w:rsidP="00677F76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45" w:name="_Toc29502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3.发放一次性生活补助。</w:t>
      </w:r>
      <w:bookmarkEnd w:id="45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46" w:name="_Toc19923"/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八、办理时间：</w:t>
      </w:r>
      <w:bookmarkEnd w:id="46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47" w:name="_Toc20267"/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r>
        <w:rPr>
          <w:rFonts w:ascii="仿宋" w:eastAsia="仿宋" w:hAnsi="仿宋" w:hint="eastAsia"/>
          <w:sz w:val="32"/>
          <w:szCs w:val="32"/>
        </w:rPr>
        <w:t>无</w:t>
      </w:r>
      <w:bookmarkEnd w:id="4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48" w:name="_Toc16649"/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  <w:bookmarkEnd w:id="4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49" w:name="_Toc20012"/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bookmarkStart w:id="50" w:name="_Toc28987"/>
      <w:bookmarkEnd w:id="49"/>
      <w:r>
        <w:rPr>
          <w:rFonts w:ascii="仿宋_GB2312" w:eastAsia="仿宋_GB2312" w:hint="eastAsia"/>
          <w:bCs/>
          <w:color w:val="000000"/>
          <w:sz w:val="32"/>
          <w:szCs w:val="32"/>
        </w:rPr>
        <w:t>西湖区公共就业人才服务局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十二、咨询电话：</w:t>
      </w:r>
      <w:r>
        <w:rPr>
          <w:rFonts w:ascii="仿宋" w:eastAsia="仿宋" w:hAnsi="仿宋" w:hint="eastAsia"/>
          <w:sz w:val="32"/>
          <w:szCs w:val="32"/>
        </w:rPr>
        <w:t>0791-</w:t>
      </w:r>
      <w:bookmarkEnd w:id="50"/>
      <w:r>
        <w:rPr>
          <w:rFonts w:ascii="仿宋" w:eastAsia="仿宋" w:hAnsi="仿宋" w:hint="eastAsia"/>
          <w:sz w:val="32"/>
          <w:szCs w:val="32"/>
        </w:rPr>
        <w:t>86291661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bookmarkStart w:id="51" w:name="_Toc4243"/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bookmarkEnd w:id="51"/>
      <w:r>
        <w:rPr>
          <w:rFonts w:ascii="仿宋" w:eastAsia="仿宋" w:hAnsi="仿宋" w:hint="eastAsia"/>
          <w:bCs/>
          <w:color w:val="000000"/>
          <w:sz w:val="32"/>
          <w:szCs w:val="32"/>
        </w:rPr>
        <w:t>6281593</w:t>
      </w: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Default="00677F76" w:rsidP="00677F76">
      <w:pPr>
        <w:pStyle w:val="a0"/>
      </w:pPr>
    </w:p>
    <w:p w:rsidR="00677F76" w:rsidRPr="00677F76" w:rsidRDefault="00677F76" w:rsidP="00677F76">
      <w:pPr>
        <w:pStyle w:val="a0"/>
      </w:pPr>
    </w:p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52" w:name="_Toc8495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临时生活补助申领</w:t>
      </w:r>
      <w:bookmarkEnd w:id="52"/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" w:eastAsia="仿宋_GB2312" w:hAnsi="仿宋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事项名称：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临时生活补助申领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" w:eastAsia="黑体" w:hAnsi="仿宋" w:cs="Helvetica"/>
          <w:color w:val="122234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2020年5月至2020年12月，对用人单位为招用的农民工缴纳失业保险费，农民工个人不缴费，2019年1月1日后参保不满1年的失业农民工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四、政策内容：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符合条件的失业农民工参照我市城市低保标准，按月发放不超过3个月的临时生活补助。临时生活补助只能申领享受一次，不得与失业补助金等其他失业保险待遇同时享受。有以下情形之一的停发临时生活补助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失业人员领取失业补助金期满的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被用人单位招用并参保的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领取失业补助金期间死亡的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应征服兵役的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移居境外的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享受城镇职工基本养老保险或城乡居民养老保险待遇的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被判刑收监执行的。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1.人社部、财政部《关于扩大失业保险保障范围的通知》（人社部发〔2020〕40号）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2.《江西省人社厅 财政厅关于做好扩大失业保险保障范围有关工作的通知》（赣人社发〔2020〕23号）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903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身份证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7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80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1E5A55" w:rsidRDefault="001E5A55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七、办理流程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1.申请人向失业前最后缴纳失业保险费的公共就业服务机构递交申请；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3.按月发放临时生活补助。</w:t>
      </w:r>
    </w:p>
    <w:p w:rsidR="00863B80" w:rsidRDefault="007931C9" w:rsidP="00677F76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八、办理时间：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r>
        <w:rPr>
          <w:rFonts w:ascii="仿宋" w:eastAsia="仿宋" w:hAnsi="仿宋" w:hint="eastAsia"/>
          <w:sz w:val="32"/>
          <w:szCs w:val="32"/>
        </w:rPr>
        <w:t>无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西湖区公共就业人才服务局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十二、咨询电话：</w:t>
      </w:r>
      <w:r>
        <w:rPr>
          <w:rFonts w:ascii="仿宋" w:eastAsia="仿宋" w:hAnsi="仿宋" w:hint="eastAsia"/>
          <w:sz w:val="32"/>
          <w:szCs w:val="32"/>
        </w:rPr>
        <w:t>0791-86291661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86281593</w:t>
      </w: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53" w:name="_Toc19170"/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价格临时补贴申领</w:t>
      </w:r>
      <w:bookmarkEnd w:id="53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_GB2312" w:hAnsi="仿宋"/>
          <w:bCs/>
          <w:color w:val="000000"/>
          <w:sz w:val="28"/>
          <w:szCs w:val="28"/>
        </w:rPr>
      </w:pPr>
      <w:bookmarkStart w:id="54" w:name="_Toc1254"/>
      <w:r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事项名称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：价格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临时补贴申领</w:t>
      </w:r>
      <w:bookmarkEnd w:id="54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黑体" w:hAnsi="仿宋" w:cs="Helvetica"/>
          <w:color w:val="122234"/>
          <w:sz w:val="32"/>
          <w:szCs w:val="32"/>
        </w:rPr>
      </w:pPr>
      <w:bookmarkStart w:id="55" w:name="_Toc5238"/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  <w:bookmarkEnd w:id="55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56" w:name="_Toc17440"/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领取失业保险金、失业补助金人员</w:t>
      </w:r>
      <w:bookmarkEnd w:id="56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57" w:name="_Toc5248"/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四、政策内容：</w:t>
      </w:r>
      <w:bookmarkEnd w:id="5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对领取失业保险金、失业补助金的人员根据我市发改部门公布标准发放价格临时补贴。其中，2020年3月至2020年6月期间的补贴标准在现行标准的基础上提高1倍。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58" w:name="_Toc22010"/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  <w:bookmarkEnd w:id="5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1.人社部、财政部《关于扩大失业保险保障范围的通知》（人社部发〔2020〕40号）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2.《江西省人社厅 财政厅关于做好扩大失业保险保障范围有关工作的通知》（赣人社发〔2020〕23号）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59" w:name="_Toc18347"/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  <w:bookmarkEnd w:id="59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身份证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仿宋_GB2312" w:eastAsia="仿宋_GB2312" w:hAnsi="Tahom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806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60" w:name="_Toc9835"/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七、办理流程：</w:t>
      </w:r>
      <w:bookmarkEnd w:id="60"/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1.申请人可向参保地、户籍地或常居地公共就业服务机构递交申请；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</w:p>
    <w:p w:rsidR="00863B80" w:rsidRDefault="007931C9">
      <w:pPr>
        <w:widowControl/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3.发放价格临时补贴。</w:t>
      </w:r>
    </w:p>
    <w:p w:rsidR="00863B80" w:rsidRDefault="00863B80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61" w:name="_Toc11304"/>
      <w:r>
        <w:rPr>
          <w:rFonts w:ascii="黑体" w:eastAsia="黑体" w:hAnsi="黑体" w:hint="eastAsia"/>
          <w:bCs/>
          <w:color w:val="000000"/>
          <w:sz w:val="32"/>
          <w:szCs w:val="32"/>
        </w:rPr>
        <w:t>八、办理时间：</w:t>
      </w:r>
      <w:bookmarkEnd w:id="61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62" w:name="_Toc15525"/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r>
        <w:rPr>
          <w:rFonts w:ascii="仿宋" w:eastAsia="仿宋" w:hAnsi="仿宋" w:hint="eastAsia"/>
          <w:sz w:val="32"/>
          <w:szCs w:val="32"/>
        </w:rPr>
        <w:t>无</w:t>
      </w:r>
      <w:bookmarkEnd w:id="62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63" w:name="_Toc20222"/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" w:eastAsia="仿宋" w:hAnsi="仿宋" w:hint="eastAsia"/>
          <w:sz w:val="32"/>
          <w:szCs w:val="32"/>
        </w:rPr>
        <w:t>5个工作日</w:t>
      </w:r>
      <w:bookmarkEnd w:id="63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64" w:name="_Toc4532"/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bookmarkEnd w:id="64"/>
      <w:r>
        <w:rPr>
          <w:rFonts w:ascii="仿宋_GB2312" w:eastAsia="仿宋_GB2312" w:hint="eastAsia"/>
          <w:bCs/>
          <w:color w:val="000000"/>
          <w:sz w:val="32"/>
          <w:szCs w:val="32"/>
        </w:rPr>
        <w:t>西湖区公共就业人才服务局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"/>
          <w:bCs/>
          <w:color w:val="000000"/>
          <w:sz w:val="32"/>
          <w:szCs w:val="32"/>
        </w:rPr>
      </w:pPr>
      <w:bookmarkStart w:id="65" w:name="_Toc19648"/>
      <w:r>
        <w:rPr>
          <w:rFonts w:ascii="黑体" w:eastAsia="黑体" w:hAnsi="黑体" w:hint="eastAsia"/>
          <w:bCs/>
          <w:color w:val="000000"/>
          <w:sz w:val="32"/>
          <w:szCs w:val="32"/>
        </w:rPr>
        <w:t>十二、咨询电话：</w:t>
      </w:r>
      <w:r>
        <w:rPr>
          <w:rFonts w:ascii="仿宋" w:eastAsia="仿宋" w:hAnsi="仿宋" w:hint="eastAsia"/>
          <w:sz w:val="32"/>
          <w:szCs w:val="32"/>
        </w:rPr>
        <w:t>0791-</w:t>
      </w:r>
      <w:bookmarkEnd w:id="65"/>
      <w:r>
        <w:rPr>
          <w:rFonts w:ascii="仿宋" w:eastAsia="仿宋" w:hAnsi="仿宋" w:hint="eastAsia"/>
          <w:sz w:val="32"/>
          <w:szCs w:val="32"/>
        </w:rPr>
        <w:t>86291661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bookmarkStart w:id="66" w:name="_Toc199"/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bookmarkEnd w:id="66"/>
      <w:r>
        <w:rPr>
          <w:rFonts w:ascii="仿宋" w:eastAsia="仿宋" w:hAnsi="仿宋" w:hint="eastAsia"/>
          <w:bCs/>
          <w:color w:val="000000"/>
          <w:sz w:val="32"/>
          <w:szCs w:val="32"/>
        </w:rPr>
        <w:t>6281593</w:t>
      </w: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67" w:name="_Toc10526"/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77F76" w:rsidRDefault="00677F76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63B80" w:rsidRDefault="007931C9" w:rsidP="001E5A55">
      <w:pPr>
        <w:widowControl/>
        <w:adjustRightInd w:val="0"/>
        <w:snapToGrid w:val="0"/>
        <w:spacing w:afterLines="50"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失业人员死亡丧葬费及抚恤费申领</w:t>
      </w:r>
      <w:bookmarkEnd w:id="6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_GB2312" w:hAnsi="仿宋"/>
          <w:bCs/>
          <w:color w:val="000000"/>
          <w:sz w:val="28"/>
          <w:szCs w:val="28"/>
        </w:rPr>
      </w:pPr>
      <w:bookmarkStart w:id="68" w:name="_Toc18182"/>
      <w:r>
        <w:rPr>
          <w:rFonts w:ascii="黑体" w:eastAsia="黑体" w:hAnsi="黑体" w:hint="eastAsia"/>
          <w:bCs/>
          <w:color w:val="000000"/>
          <w:sz w:val="32"/>
          <w:szCs w:val="32"/>
        </w:rPr>
        <w:t>一、事项名称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：失业人员死亡丧葬费及抚恤费申领</w:t>
      </w:r>
      <w:bookmarkEnd w:id="68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黑体" w:hAnsi="仿宋" w:cs="Helvetica"/>
          <w:color w:val="122234"/>
          <w:sz w:val="32"/>
          <w:szCs w:val="32"/>
        </w:rPr>
      </w:pPr>
      <w:bookmarkStart w:id="69" w:name="_Toc15347"/>
      <w:r>
        <w:rPr>
          <w:rFonts w:ascii="黑体" w:eastAsia="黑体" w:hAnsi="黑体" w:hint="eastAsia"/>
          <w:bCs/>
          <w:color w:val="000000"/>
          <w:sz w:val="32"/>
          <w:szCs w:val="32"/>
        </w:rPr>
        <w:t>二、办事对象：</w:t>
      </w:r>
      <w:r>
        <w:rPr>
          <w:rFonts w:ascii="仿宋" w:eastAsia="仿宋" w:hAnsi="仿宋" w:cs="Helvetica" w:hint="eastAsia"/>
          <w:color w:val="122234"/>
          <w:sz w:val="32"/>
          <w:szCs w:val="32"/>
        </w:rPr>
        <w:t>个人</w:t>
      </w:r>
      <w:bookmarkEnd w:id="69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70" w:name="_Toc30443"/>
      <w:r>
        <w:rPr>
          <w:rFonts w:ascii="黑体" w:eastAsia="黑体" w:hAnsi="黑体" w:hint="eastAsia"/>
          <w:bCs/>
          <w:color w:val="000000"/>
          <w:sz w:val="32"/>
          <w:szCs w:val="32"/>
        </w:rPr>
        <w:t>三、办理条件：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领取失业金期间死亡的失业人员</w:t>
      </w:r>
      <w:bookmarkEnd w:id="70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71" w:name="_Toc10167"/>
      <w:r>
        <w:rPr>
          <w:rFonts w:ascii="黑体" w:eastAsia="黑体" w:hAnsi="黑体" w:hint="eastAsia"/>
          <w:bCs/>
          <w:color w:val="000000"/>
          <w:sz w:val="32"/>
          <w:szCs w:val="32"/>
        </w:rPr>
        <w:t>四、政策内容：</w:t>
      </w:r>
      <w:bookmarkEnd w:id="71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对领取失业金期间死亡的失业人员按规定发放丧葬补助金和抚恤金。其中，丧葬补助金按7个月的失业保险金标准发放，抚恤金按每供养1人发放10个月的失业保险金标准发放。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72" w:name="_Toc9067"/>
      <w:r>
        <w:rPr>
          <w:rFonts w:ascii="黑体" w:eastAsia="黑体" w:hAnsi="黑体" w:hint="eastAsia"/>
          <w:bCs/>
          <w:color w:val="000000"/>
          <w:sz w:val="32"/>
          <w:szCs w:val="32"/>
        </w:rPr>
        <w:t>五、设立依据：</w:t>
      </w:r>
      <w:bookmarkEnd w:id="72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1.《江西省实施＜失业保险条例＞办法》（省政府令〔2000〕第 94 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2.《关于印发&lt;江西省失业保险经办业务规程&gt;的通知》（赣劳社就〔2004〕33 号）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73" w:name="_Toc11385"/>
      <w:r>
        <w:rPr>
          <w:rFonts w:ascii="黑体" w:eastAsia="黑体" w:hAnsi="黑体" w:hint="eastAsia"/>
          <w:bCs/>
          <w:color w:val="000000"/>
          <w:sz w:val="32"/>
          <w:szCs w:val="32"/>
        </w:rPr>
        <w:t>六、所需材料清单：</w:t>
      </w:r>
      <w:bookmarkEnd w:id="73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750"/>
        <w:gridCol w:w="1560"/>
        <w:gridCol w:w="646"/>
        <w:gridCol w:w="928"/>
        <w:gridCol w:w="954"/>
        <w:gridCol w:w="2537"/>
      </w:tblGrid>
      <w:tr w:rsidR="00863B80">
        <w:trPr>
          <w:trHeight w:val="770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材料来源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原件份数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复印件份数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电子文档份数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形式标准要求</w:t>
            </w:r>
          </w:p>
        </w:tc>
      </w:tr>
      <w:tr w:rsidR="00863B80">
        <w:trPr>
          <w:trHeight w:val="903"/>
          <w:jc w:val="center"/>
        </w:trPr>
        <w:tc>
          <w:tcPr>
            <w:tcW w:w="742" w:type="dxa"/>
            <w:vAlign w:val="center"/>
          </w:tcPr>
          <w:p w:rsidR="00863B80" w:rsidRDefault="00863B80">
            <w:pPr>
              <w:pStyle w:val="TableParagraph"/>
              <w:spacing w:before="5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  <w:p w:rsidR="00863B80" w:rsidRDefault="007931C9">
            <w:pPr>
              <w:pStyle w:val="TableParagraph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 w:right="60" w:firstLine="4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户口本或身份证（死亡人员及亲属）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11" w:right="17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公安部门核发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黑体" w:hint="eastAsia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黑体" w:eastAsia="黑体" w:hAnsi="黑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纸复印</w:t>
            </w:r>
          </w:p>
        </w:tc>
      </w:tr>
      <w:tr w:rsidR="00863B80">
        <w:trPr>
          <w:trHeight w:val="806"/>
          <w:jc w:val="center"/>
        </w:trPr>
        <w:tc>
          <w:tcPr>
            <w:tcW w:w="742" w:type="dxa"/>
            <w:vAlign w:val="center"/>
          </w:tcPr>
          <w:p w:rsidR="00863B80" w:rsidRDefault="00863B80">
            <w:pPr>
              <w:pStyle w:val="TableParagraph"/>
              <w:spacing w:before="9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  <w:p w:rsidR="00863B80" w:rsidRDefault="007931C9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2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《丧葬费申请单》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户籍所在地或常住地人社所提供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w w:val="99"/>
                <w:sz w:val="22"/>
                <w:szCs w:val="22"/>
              </w:rPr>
              <w:t>0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</w:p>
        </w:tc>
      </w:tr>
      <w:tr w:rsidR="00863B80">
        <w:trPr>
          <w:trHeight w:val="385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spacing w:before="108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3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83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火葬证明或其他合法安葬方式证明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2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民政部门提供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w w:val="99"/>
                <w:sz w:val="22"/>
                <w:szCs w:val="22"/>
              </w:rPr>
              <w:t>0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57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真实有效</w:t>
            </w:r>
          </w:p>
        </w:tc>
      </w:tr>
      <w:tr w:rsidR="00863B80">
        <w:trPr>
          <w:trHeight w:val="385"/>
          <w:jc w:val="center"/>
        </w:trPr>
        <w:tc>
          <w:tcPr>
            <w:tcW w:w="742" w:type="dxa"/>
            <w:vAlign w:val="center"/>
          </w:tcPr>
          <w:p w:rsidR="00863B80" w:rsidRDefault="007931C9">
            <w:pPr>
              <w:pStyle w:val="TableParagraph"/>
              <w:spacing w:before="108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4</w:t>
            </w:r>
          </w:p>
        </w:tc>
        <w:tc>
          <w:tcPr>
            <w:tcW w:w="275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206"/>
              <w:jc w:val="center"/>
              <w:rPr>
                <w:rFonts w:ascii="仿宋_GB2312" w:eastAsia="仿宋_GB2312" w:hAnsi="Helvetica" w:cs="Helvetica"/>
                <w:color w:val="122234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社会保障卡</w:t>
            </w:r>
          </w:p>
        </w:tc>
        <w:tc>
          <w:tcPr>
            <w:tcW w:w="1560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人社部门核发</w:t>
            </w:r>
          </w:p>
        </w:tc>
        <w:tc>
          <w:tcPr>
            <w:tcW w:w="646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954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right="5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/>
                <w:w w:val="99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863B80" w:rsidRDefault="007931C9">
            <w:pPr>
              <w:pStyle w:val="TableParagraph"/>
              <w:widowControl/>
              <w:adjustRightInd w:val="0"/>
              <w:snapToGrid w:val="0"/>
              <w:spacing w:line="320" w:lineRule="exact"/>
              <w:ind w:left="62" w:right="60"/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有银联功能的第二代新卡</w:t>
            </w:r>
          </w:p>
        </w:tc>
      </w:tr>
    </w:tbl>
    <w:p w:rsidR="00863B80" w:rsidRDefault="00863B80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</w:p>
    <w:p w:rsidR="00863B80" w:rsidRDefault="00863B80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74" w:name="_Toc27004"/>
      <w:r>
        <w:rPr>
          <w:rFonts w:ascii="黑体" w:eastAsia="黑体" w:hAnsi="黑体" w:hint="eastAsia"/>
          <w:bCs/>
          <w:color w:val="000000"/>
          <w:sz w:val="32"/>
          <w:szCs w:val="32"/>
        </w:rPr>
        <w:t>七、办理流程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bookmarkEnd w:id="74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1.死亡失业人员亲属可向参保地、户籍地或常居地公共就业服务机构递交申请；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2.材料受理与审核；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3.发放死亡丧葬费及抚恤费。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75" w:name="_Toc987"/>
      <w:r>
        <w:rPr>
          <w:rFonts w:ascii="黑体" w:eastAsia="黑体" w:hAnsi="黑体" w:hint="eastAsia"/>
          <w:bCs/>
          <w:color w:val="000000"/>
          <w:sz w:val="32"/>
          <w:szCs w:val="32"/>
        </w:rPr>
        <w:t>八、办理时间：</w:t>
      </w:r>
      <w:bookmarkEnd w:id="75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周一至周五（法定节假日除外）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上午：9：00－12：00  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下午：13：30-17：00 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76" w:name="_Toc29370"/>
      <w:r>
        <w:rPr>
          <w:rFonts w:ascii="黑体" w:eastAsia="黑体" w:hAnsi="黑体" w:hint="eastAsia"/>
          <w:bCs/>
          <w:color w:val="000000"/>
          <w:sz w:val="32"/>
          <w:szCs w:val="32"/>
        </w:rPr>
        <w:t>九、法定办结时限：</w:t>
      </w:r>
      <w:r>
        <w:rPr>
          <w:rFonts w:ascii="仿宋" w:eastAsia="仿宋" w:hAnsi="仿宋" w:hint="eastAsia"/>
          <w:sz w:val="32"/>
          <w:szCs w:val="32"/>
        </w:rPr>
        <w:t>无</w:t>
      </w:r>
      <w:bookmarkEnd w:id="76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黑体"/>
          <w:bCs/>
          <w:color w:val="000000"/>
          <w:sz w:val="32"/>
          <w:szCs w:val="32"/>
        </w:rPr>
      </w:pPr>
      <w:bookmarkStart w:id="77" w:name="_Toc5529"/>
      <w:r>
        <w:rPr>
          <w:rFonts w:ascii="黑体" w:eastAsia="黑体" w:hAnsi="黑体" w:hint="eastAsia"/>
          <w:bCs/>
          <w:color w:val="000000"/>
          <w:sz w:val="32"/>
          <w:szCs w:val="32"/>
        </w:rPr>
        <w:t>十、承诺办结时限：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即时办结</w:t>
      </w:r>
      <w:bookmarkEnd w:id="77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bookmarkStart w:id="78" w:name="_Toc8758"/>
      <w:r>
        <w:rPr>
          <w:rFonts w:ascii="黑体" w:eastAsia="黑体" w:hAnsi="黑体" w:hint="eastAsia"/>
          <w:bCs/>
          <w:color w:val="000000"/>
          <w:sz w:val="32"/>
          <w:szCs w:val="32"/>
        </w:rPr>
        <w:t>十一、承办部门：</w:t>
      </w:r>
      <w:bookmarkEnd w:id="78"/>
      <w:r>
        <w:rPr>
          <w:rFonts w:ascii="仿宋_GB2312" w:eastAsia="仿宋_GB2312" w:hint="eastAsia"/>
          <w:bCs/>
          <w:color w:val="000000"/>
          <w:sz w:val="32"/>
          <w:szCs w:val="32"/>
        </w:rPr>
        <w:t>西湖区公共就业人才服务局</w:t>
      </w:r>
      <w:bookmarkStart w:id="79" w:name="_GoBack"/>
      <w:bookmarkEnd w:id="79"/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"/>
          <w:bCs/>
          <w:color w:val="000000"/>
          <w:sz w:val="32"/>
          <w:szCs w:val="32"/>
        </w:rPr>
      </w:pPr>
      <w:bookmarkStart w:id="80" w:name="_Toc4518"/>
      <w:r>
        <w:rPr>
          <w:rFonts w:ascii="黑体" w:eastAsia="黑体" w:hAnsi="黑体" w:hint="eastAsia"/>
          <w:bCs/>
          <w:color w:val="000000"/>
          <w:sz w:val="32"/>
          <w:szCs w:val="32"/>
        </w:rPr>
        <w:t>十二、咨询电话：</w:t>
      </w:r>
      <w:r>
        <w:rPr>
          <w:rFonts w:ascii="仿宋" w:eastAsia="仿宋" w:hAnsi="仿宋" w:hint="eastAsia"/>
          <w:sz w:val="32"/>
          <w:szCs w:val="32"/>
        </w:rPr>
        <w:t>0791-</w:t>
      </w:r>
      <w:bookmarkEnd w:id="80"/>
      <w:r>
        <w:rPr>
          <w:rFonts w:ascii="仿宋" w:eastAsia="仿宋" w:hAnsi="仿宋" w:hint="eastAsia"/>
          <w:sz w:val="32"/>
          <w:szCs w:val="32"/>
        </w:rPr>
        <w:t>86291661</w:t>
      </w:r>
    </w:p>
    <w:p w:rsidR="00863B80" w:rsidRDefault="007931C9">
      <w:pPr>
        <w:widowControl/>
        <w:adjustRightInd w:val="0"/>
        <w:snapToGrid w:val="0"/>
        <w:spacing w:line="560" w:lineRule="exact"/>
        <w:ind w:firstLineChars="200" w:firstLine="640"/>
        <w:outlineLvl w:val="0"/>
        <w:rPr>
          <w:rFonts w:eastAsia="仿宋"/>
        </w:rPr>
      </w:pPr>
      <w:bookmarkStart w:id="81" w:name="_Toc25777"/>
      <w:r>
        <w:rPr>
          <w:rFonts w:ascii="黑体" w:eastAsia="黑体" w:hAnsi="黑体" w:hint="eastAsia"/>
          <w:bCs/>
          <w:color w:val="000000"/>
          <w:sz w:val="32"/>
          <w:szCs w:val="32"/>
        </w:rPr>
        <w:t>十三、投诉电话：</w:t>
      </w:r>
      <w:r>
        <w:rPr>
          <w:rFonts w:ascii="仿宋" w:eastAsia="仿宋" w:hAnsi="仿宋"/>
          <w:bCs/>
          <w:color w:val="000000"/>
          <w:sz w:val="32"/>
          <w:szCs w:val="32"/>
        </w:rPr>
        <w:t>0791-</w:t>
      </w:r>
      <w:bookmarkEnd w:id="81"/>
      <w:r>
        <w:rPr>
          <w:rFonts w:ascii="仿宋" w:eastAsia="仿宋" w:hAnsi="仿宋" w:hint="eastAsia"/>
          <w:bCs/>
          <w:color w:val="000000"/>
          <w:sz w:val="32"/>
          <w:szCs w:val="32"/>
        </w:rPr>
        <w:t>86281593</w:t>
      </w:r>
    </w:p>
    <w:p w:rsidR="00863B80" w:rsidRDefault="00863B80">
      <w:pPr>
        <w:widowControl/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863B80" w:rsidRDefault="00863B80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863B80" w:rsidRDefault="00863B80">
      <w:pPr>
        <w:rPr>
          <w:rFonts w:ascii="仿宋" w:eastAsia="仿宋" w:hAnsi="仿宋"/>
          <w:bCs/>
          <w:color w:val="000000"/>
          <w:sz w:val="32"/>
          <w:szCs w:val="32"/>
        </w:rPr>
      </w:pPr>
    </w:p>
    <w:sectPr w:rsidR="00863B80" w:rsidSect="00863B8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E7" w:rsidRDefault="00A74EE7" w:rsidP="00863B80">
      <w:r>
        <w:separator/>
      </w:r>
    </w:p>
  </w:endnote>
  <w:endnote w:type="continuationSeparator" w:id="0">
    <w:p w:rsidR="00A74EE7" w:rsidRDefault="00A74EE7" w:rsidP="0086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0" w:rsidRDefault="00D2610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2049;mso-fit-shape-to-text:t" inset="0,0,0,0">
            <w:txbxContent>
              <w:p w:rsidR="00863B80" w:rsidRDefault="00D2610B">
                <w:pPr>
                  <w:pStyle w:val="a4"/>
                </w:pPr>
                <w:r>
                  <w:rPr>
                    <w:rFonts w:hint="eastAsia"/>
                    <w:sz w:val="24"/>
                    <w:szCs w:val="40"/>
                  </w:rPr>
                  <w:fldChar w:fldCharType="begin"/>
                </w:r>
                <w:r w:rsidR="007931C9">
                  <w:rPr>
                    <w:rFonts w:hint="eastAsia"/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40"/>
                  </w:rPr>
                  <w:fldChar w:fldCharType="separate"/>
                </w:r>
                <w:r w:rsidR="001E5A55">
                  <w:rPr>
                    <w:noProof/>
                    <w:sz w:val="24"/>
                    <w:szCs w:val="40"/>
                  </w:rPr>
                  <w:t>- 16 -</w:t>
                </w:r>
                <w:r>
                  <w:rPr>
                    <w:rFonts w:hint="eastAsia"/>
                    <w:sz w:val="24"/>
                    <w:szCs w:val="4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E7" w:rsidRDefault="00A74EE7" w:rsidP="00863B80">
      <w:r>
        <w:separator/>
      </w:r>
    </w:p>
  </w:footnote>
  <w:footnote w:type="continuationSeparator" w:id="0">
    <w:p w:rsidR="00A74EE7" w:rsidRDefault="00A74EE7" w:rsidP="0086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DABA"/>
    <w:multiLevelType w:val="singleLevel"/>
    <w:tmpl w:val="9C4ADA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07388"/>
    <w:rsid w:val="001E5A55"/>
    <w:rsid w:val="00677F76"/>
    <w:rsid w:val="006B118B"/>
    <w:rsid w:val="007931C9"/>
    <w:rsid w:val="00863B80"/>
    <w:rsid w:val="00A74EE7"/>
    <w:rsid w:val="00B00C0D"/>
    <w:rsid w:val="00B60A2F"/>
    <w:rsid w:val="00D2610B"/>
    <w:rsid w:val="00D43D8E"/>
    <w:rsid w:val="02E369A7"/>
    <w:rsid w:val="044B57CB"/>
    <w:rsid w:val="04AF3892"/>
    <w:rsid w:val="07C044C8"/>
    <w:rsid w:val="0EBB18EB"/>
    <w:rsid w:val="140214C5"/>
    <w:rsid w:val="1450092C"/>
    <w:rsid w:val="149754DE"/>
    <w:rsid w:val="17CA120B"/>
    <w:rsid w:val="1F0740BF"/>
    <w:rsid w:val="200C6EA0"/>
    <w:rsid w:val="260F66A5"/>
    <w:rsid w:val="282D3DAA"/>
    <w:rsid w:val="29CA3544"/>
    <w:rsid w:val="2C7042EF"/>
    <w:rsid w:val="2E7A2E7F"/>
    <w:rsid w:val="33A45072"/>
    <w:rsid w:val="36F108E0"/>
    <w:rsid w:val="3C5033C8"/>
    <w:rsid w:val="3CCC403D"/>
    <w:rsid w:val="41EC117B"/>
    <w:rsid w:val="460B3C23"/>
    <w:rsid w:val="48E77EAF"/>
    <w:rsid w:val="4C912309"/>
    <w:rsid w:val="4EC16548"/>
    <w:rsid w:val="50CA3CC8"/>
    <w:rsid w:val="54234791"/>
    <w:rsid w:val="55F95545"/>
    <w:rsid w:val="57016C61"/>
    <w:rsid w:val="58F92C66"/>
    <w:rsid w:val="5C6E3EFF"/>
    <w:rsid w:val="5D7C63E2"/>
    <w:rsid w:val="5D8749B1"/>
    <w:rsid w:val="64CF2EBF"/>
    <w:rsid w:val="6618446F"/>
    <w:rsid w:val="67B25994"/>
    <w:rsid w:val="68F07388"/>
    <w:rsid w:val="697F2015"/>
    <w:rsid w:val="6A605DF9"/>
    <w:rsid w:val="6DB85C6A"/>
    <w:rsid w:val="74C15677"/>
    <w:rsid w:val="7D5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63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863B80"/>
    <w:rPr>
      <w:rFonts w:eastAsia="宋体"/>
    </w:rPr>
  </w:style>
  <w:style w:type="paragraph" w:styleId="a4">
    <w:name w:val="footer"/>
    <w:basedOn w:val="a"/>
    <w:rsid w:val="00863B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63B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WPSOffice1">
    <w:name w:val="WPSOffice手动目录 1"/>
    <w:qFormat/>
    <w:rsid w:val="00863B80"/>
  </w:style>
  <w:style w:type="paragraph" w:customStyle="1" w:styleId="TableParagraph">
    <w:name w:val="Table Paragraph"/>
    <w:basedOn w:val="a"/>
    <w:uiPriority w:val="1"/>
    <w:qFormat/>
    <w:rsid w:val="00863B80"/>
  </w:style>
  <w:style w:type="paragraph" w:styleId="a6">
    <w:name w:val="Balloon Text"/>
    <w:basedOn w:val="a"/>
    <w:link w:val="Char"/>
    <w:rsid w:val="00B60A2F"/>
    <w:rPr>
      <w:sz w:val="18"/>
      <w:szCs w:val="18"/>
    </w:rPr>
  </w:style>
  <w:style w:type="character" w:customStyle="1" w:styleId="Char">
    <w:name w:val="批注框文本 Char"/>
    <w:basedOn w:val="a1"/>
    <w:link w:val="a6"/>
    <w:rsid w:val="00B60A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</dc:creator>
  <cp:lastModifiedBy>xzjd</cp:lastModifiedBy>
  <cp:revision>6</cp:revision>
  <cp:lastPrinted>2020-07-10T01:49:00Z</cp:lastPrinted>
  <dcterms:created xsi:type="dcterms:W3CDTF">2020-07-08T01:55:00Z</dcterms:created>
  <dcterms:modified xsi:type="dcterms:W3CDTF">2020-07-21T07:49:00Z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