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附件2：</w:t>
      </w:r>
    </w:p>
    <w:p>
      <w:pPr>
        <w:rPr>
          <w:rFonts w:hint="eastAsia" w:ascii="黑体" w:hAnsi="黑体" w:eastAsia="黑体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方正小标宋简体" w:hAnsi="宋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  <w:lang w:bidi="ar"/>
        </w:rPr>
        <w:t>2020年度</w:t>
      </w:r>
      <w:r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</w:rPr>
        <w:t>部门项目支出绩效自评总报告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一、本部门项目绩效目标管理情况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（一）项目概况。根据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上级</w:t>
      </w:r>
      <w:r>
        <w:rPr>
          <w:rFonts w:hint="eastAsia" w:ascii="华文仿宋" w:hAnsi="华文仿宋" w:eastAsia="华文仿宋" w:cs="华文仿宋"/>
          <w:sz w:val="32"/>
          <w:szCs w:val="32"/>
        </w:rPr>
        <w:t>文件精神,开展全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街</w:t>
      </w:r>
      <w:r>
        <w:rPr>
          <w:rFonts w:hint="eastAsia" w:ascii="华文仿宋" w:hAnsi="华文仿宋" w:eastAsia="华文仿宋" w:cs="华文仿宋"/>
          <w:sz w:val="32"/>
          <w:szCs w:val="32"/>
        </w:rPr>
        <w:t>市容环境专项治理工作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促进城市管理提质升级，切实改善人居环境。主要针对辖区内路面及开放式小区的路面及楼道保洁，南浦街道综合执法队现有管理、执法人员35人。执法队分为数字城管组、守点组、整治组、内勤组和联络组。执法中队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经费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30</w:t>
      </w:r>
      <w:r>
        <w:rPr>
          <w:rFonts w:hint="eastAsia" w:ascii="华文仿宋" w:hAnsi="华文仿宋" w:eastAsia="华文仿宋" w:cs="华文仿宋"/>
          <w:sz w:val="32"/>
          <w:szCs w:val="32"/>
        </w:rPr>
        <w:t>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元</w:t>
      </w:r>
      <w:r>
        <w:rPr>
          <w:rFonts w:hint="eastAsia" w:ascii="华文仿宋" w:hAnsi="华文仿宋" w:eastAsia="华文仿宋" w:cs="华文仿宋"/>
          <w:sz w:val="32"/>
          <w:szCs w:val="32"/>
        </w:rPr>
        <w:t>，社区城市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服务</w:t>
      </w:r>
      <w:r>
        <w:rPr>
          <w:rFonts w:hint="eastAsia" w:ascii="华文仿宋" w:hAnsi="华文仿宋" w:eastAsia="华文仿宋" w:cs="华文仿宋"/>
          <w:sz w:val="32"/>
          <w:szCs w:val="32"/>
        </w:rPr>
        <w:t>站经费需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22</w:t>
      </w:r>
      <w:r>
        <w:rPr>
          <w:rFonts w:hint="eastAsia" w:ascii="华文仿宋" w:hAnsi="华文仿宋" w:eastAsia="华文仿宋" w:cs="华文仿宋"/>
          <w:sz w:val="32"/>
          <w:szCs w:val="32"/>
        </w:rPr>
        <w:t>万。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袋装垃圾员项目年资金投入</w:t>
      </w:r>
      <w:r>
        <w:rPr>
          <w:rFonts w:hint="eastAsia" w:ascii="华文仿宋" w:hAnsi="华文仿宋" w:eastAsia="华文仿宋" w:cs="华文仿宋"/>
          <w:strike w:val="0"/>
          <w:dstrike w:val="0"/>
          <w:sz w:val="32"/>
          <w:szCs w:val="32"/>
          <w:u w:val="none"/>
          <w:lang w:val="en-US" w:eastAsia="zh-CN"/>
        </w:rPr>
        <w:t>108.35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万元，项目年使用资金</w:t>
      </w:r>
      <w:r>
        <w:rPr>
          <w:rFonts w:hint="eastAsia" w:ascii="华文仿宋" w:hAnsi="华文仿宋" w:eastAsia="华文仿宋" w:cs="华文仿宋"/>
          <w:strike w:val="0"/>
          <w:dstrike w:val="0"/>
          <w:sz w:val="32"/>
          <w:szCs w:val="32"/>
          <w:u w:val="none"/>
          <w:lang w:val="en-US" w:eastAsia="zh-CN"/>
        </w:rPr>
        <w:t>160.35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（二）项目绩效目标。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一是项目</w:t>
      </w:r>
      <w:r>
        <w:rPr>
          <w:rFonts w:hint="eastAsia" w:ascii="华文仿宋" w:hAnsi="华文仿宋" w:eastAsia="华文仿宋" w:cs="华文仿宋"/>
          <w:sz w:val="32"/>
          <w:szCs w:val="32"/>
        </w:rPr>
        <w:t>总体目标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</w:rPr>
        <w:t>以街面市容秩序管理为核心，从主要道路到背街小巷逐步推进，重点抓好乱设摊、乱占道、乱倾倒、乱设置、乱搭建、乱停车、乱扔垃圾、跨门营业等违法违章现象，加强各条主干道及物流集中区等重点区域管理，破解群众反映强烈的热点难点问题，通过强力综合执法实现辖区内城市管理常态化、精细化、打造亮丽和谐的新南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；二是项目</w:t>
      </w:r>
      <w:r>
        <w:rPr>
          <w:rFonts w:hint="eastAsia" w:ascii="华文仿宋" w:hAnsi="华文仿宋" w:eastAsia="华文仿宋" w:cs="华文仿宋"/>
          <w:sz w:val="32"/>
          <w:szCs w:val="32"/>
        </w:rPr>
        <w:t>阶段性目标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辖区内乱设摊、乱占道、乱倾倒、乱设置、乱搭建、乱停车、无证照经营（包括未亮证照经营）、乱扔垃圾、餐厨垃圾收运、餐饮油烟污染、制作张贴垃圾广告、建筑施工噪声等各类违法违章行为的综合行政执法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评价目的：促进城市管理提质升级，切实改善人居环境。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评价对象：辖区街道、店面、市场及开放式小区居民区秩序。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按月支付综合整治队人员工资福利。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按时支付综合管理综合经费。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财政拨付项目经费百分百使用到位。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主要道路到背街小巷逐步推进，重点抓好乱设摊、乱占道、乱倾倒、乱设置、乱搭建、乱停车、乱扔垃圾、跨门营业等违法违章现象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（二）绩效评价原则、评价指标体系（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见</w:t>
      </w:r>
      <w:r>
        <w:rPr>
          <w:rFonts w:hint="eastAsia" w:ascii="华文仿宋" w:hAnsi="华文仿宋" w:eastAsia="华文仿宋" w:cs="华文仿宋"/>
          <w:sz w:val="32"/>
          <w:szCs w:val="32"/>
        </w:rPr>
        <w:t>附表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）、评价方法、评价标准等。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绩效评价原则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。遵循客观性、公开性、可行性、实用性、时效性和反馈性原则。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指标体系。一级指标3个，分别是产出、效益、满意度。二级指标9个，其中产出指标有4个，分别是数量、质量、时效、成本；效益指标有4个，分别是经济效益、社会效益、生态效益、可持续影响；满意度指标1个，是服务对象满意度。三级指标9个，其中数量指标是预算资金的执行率、质量指标是项目完成率、时效指标是日保洁率、成本指标是资金有效利用率、经济效益指标是辖区常态化保洁管理的有效性、社会效益是提高居民生活水平的贡献率、生态效益指标是垃圾及时处理对生态环境的贡献率、可持续影响指标是保护人居环境的可持续性、服务对象满意度指标是居民宜居幸福指数增长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3、</w:t>
      </w:r>
      <w:r>
        <w:rPr>
          <w:rFonts w:hint="eastAsia" w:ascii="华文仿宋" w:hAnsi="华文仿宋" w:eastAsia="华文仿宋" w:cs="华文仿宋"/>
          <w:sz w:val="32"/>
          <w:szCs w:val="32"/>
        </w:rPr>
        <w:t>评价方法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综合成本效益分析法、比较法、因素分析法、公众评判法，</w:t>
      </w:r>
      <w:r>
        <w:rPr>
          <w:rFonts w:hint="eastAsia" w:ascii="华文仿宋" w:hAnsi="华文仿宋" w:eastAsia="华文仿宋" w:cs="华文仿宋"/>
          <w:sz w:val="32"/>
          <w:szCs w:val="32"/>
        </w:rPr>
        <w:t>从定量和定性两方面对完成项目年度目标值的程度进行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4、评价标准。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辖区内无乱设摊、无乱占道、无乱倾倒、无乱设置、无乱搭建、无乱停车、无无证照经营、建筑施工无噪声等各类违法违章行为。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（四）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绩效评价工作过程。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开</w:t>
      </w:r>
      <w:r>
        <w:rPr>
          <w:rFonts w:hint="eastAsia" w:ascii="华文仿宋" w:hAnsi="华文仿宋" w:eastAsia="华文仿宋" w:cs="华文仿宋"/>
          <w:sz w:val="32"/>
          <w:szCs w:val="32"/>
        </w:rPr>
        <w:t>工作部署，明确本次绩效评价范围及对象，制定合理工作方案，指导并督促所属科室开展绩效自评，按“两扫两保”、“定岗、定责、定标、定分、定奖罚”五定工作机制，通过路面清洁巡察，居民满意度调查，社区、物业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城管办</w:t>
      </w:r>
      <w:r>
        <w:rPr>
          <w:rFonts w:hint="eastAsia" w:ascii="华文仿宋" w:hAnsi="华文仿宋" w:eastAsia="华文仿宋" w:cs="华文仿宋"/>
          <w:sz w:val="32"/>
          <w:szCs w:val="32"/>
        </w:rPr>
        <w:t>打分形成绩效评价工作底稿，同时根据评价结果，出具项目支出绩效评价报告。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三、综合评价情况及评价结论（相关评分表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本次绩效评价项目实施单位进行自评打分，总得分为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100</w:t>
      </w:r>
      <w:r>
        <w:rPr>
          <w:rFonts w:hint="eastAsia" w:ascii="华文仿宋" w:hAnsi="华文仿宋" w:eastAsia="华文仿宋" w:cs="华文仿宋"/>
          <w:sz w:val="32"/>
          <w:szCs w:val="32"/>
        </w:rPr>
        <w:t>分。评价等级为优秀。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南浦</w:t>
      </w:r>
      <w:r>
        <w:rPr>
          <w:rFonts w:hint="eastAsia" w:ascii="华文仿宋" w:hAnsi="华文仿宋" w:eastAsia="华文仿宋" w:cs="华文仿宋"/>
          <w:sz w:val="32"/>
          <w:szCs w:val="32"/>
        </w:rPr>
        <w:t>街办组织复核认可上述考核打分。本项目绩效评价总体评价为优秀。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outlineLvl w:val="0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四、绩效目标完成情况总体分析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（一）项目决策情况。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旨在</w:t>
      </w:r>
      <w:r>
        <w:rPr>
          <w:rFonts w:hint="eastAsia" w:ascii="华文仿宋" w:hAnsi="华文仿宋" w:eastAsia="华文仿宋" w:cs="华文仿宋"/>
          <w:sz w:val="32"/>
          <w:szCs w:val="32"/>
        </w:rPr>
        <w:t>促进城市管理提质升级，切实改善人居环境。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按照项目决策、管理、完成及效果四类指标建立绩效评价指标体系，对项目资金使用的科学性、合理性和有效性进行绩效评价。先由项目实施单位自评，再由主管部门复评，最后报财政部门审核。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（三）项目产出情况。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项目预算资金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160.35万元，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预算资金执行率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100%，项目完成率100%，日保洁率100%，项目资金有效利用率100%。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（四）项目效益情况。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项目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常态化管理的有效性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提高居民生活水平的贡献率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垃圾及时处理对生态环境的贡献率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100%，保护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人居环境的可持续性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五、偏离绩效目标的原因和改进措施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（一）解决市容环境的脏、乱、差，要与推进依法治区、文明管区、生态立区结合起来。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（二）存在的问题：政策宣传不够深入，资金投入存在不足。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（三）改进措施：加大政策宣传，适当增加财政投入，加强财务核算，发展社会公益事业，提高居民人口素质。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六、绩效自评结果应用和公开情况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我单位对全部项目实施和整体社会效益及满意度等各项指标调查，基本情况是群众对项目实施满意度达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100</w:t>
      </w:r>
      <w:r>
        <w:rPr>
          <w:rFonts w:hint="eastAsia" w:ascii="华文仿宋" w:hAnsi="华文仿宋" w:eastAsia="华文仿宋" w:cs="华文仿宋"/>
          <w:sz w:val="32"/>
          <w:szCs w:val="32"/>
        </w:rPr>
        <w:t>%。项目社会效益和经济效益明显，达到了预期效果。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32"/>
          <w:szCs w:val="32"/>
        </w:rPr>
      </w:pPr>
    </w:p>
    <w:p>
      <w:pPr>
        <w:widowControl/>
        <w:spacing w:line="400" w:lineRule="exact"/>
        <w:jc w:val="both"/>
        <w:rPr>
          <w:rFonts w:hint="eastAsia" w:ascii="黑体" w:hAnsi="黑体" w:eastAsia="黑体"/>
          <w:color w:val="000000"/>
          <w:sz w:val="32"/>
          <w:szCs w:val="32"/>
        </w:rPr>
      </w:pPr>
    </w:p>
    <w:p/>
    <w:p/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附件6：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0"/>
          <w:szCs w:val="40"/>
        </w:rPr>
        <w:t>袋装垃圾员奖补经费项目支出绩效评价报告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项目名称：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袋装垃圾员奖补经费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项目类别：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>社会事业类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实施单位：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eastAsia="zh-CN"/>
        </w:rPr>
        <w:t>南浦街道行政执法办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主管部门：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eastAsia="zh-CN"/>
        </w:rPr>
        <w:t>南浦街道办事处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评价机构：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       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评价年度：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2020年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年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 月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27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日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tbl>
      <w:tblPr>
        <w:tblStyle w:val="5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629"/>
        <w:gridCol w:w="2749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项目绩效评价人员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签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尚宇濛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南浦街道办事处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南浦街办副主任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郭亮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南浦街道办事处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南浦街道行政执法队队长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万</w:t>
            </w: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伟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南浦街道办事处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街道行政执法办常务副主任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邓小保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南浦街道办事处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街道行政执法办副主任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评价组组长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(签名):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中介机构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（盖章）: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jc w:val="left"/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  <w:r>
        <w:rPr>
          <w:rFonts w:hint="eastAsia" w:ascii="黑体" w:hAnsi="宋体" w:eastAsia="黑体"/>
          <w:color w:val="000000"/>
          <w:sz w:val="24"/>
          <w:szCs w:val="24"/>
        </w:rPr>
        <w:t>注：1.评价小组须不低于3人，如未委托第三方机构，则最后一行无需填写；</w:t>
      </w:r>
      <w:r>
        <w:rPr>
          <w:rFonts w:hint="eastAsia" w:ascii="黑体" w:hAnsi="宋体" w:eastAsia="黑体"/>
          <w:color w:val="000000"/>
          <w:sz w:val="24"/>
          <w:szCs w:val="24"/>
        </w:rPr>
        <w:br w:type="textWrapping"/>
      </w:r>
      <w:r>
        <w:rPr>
          <w:rFonts w:hint="eastAsia" w:ascii="黑体" w:hAnsi="宋体" w:eastAsia="黑体"/>
          <w:color w:val="000000"/>
          <w:sz w:val="24"/>
          <w:szCs w:val="24"/>
        </w:rPr>
        <w:t xml:space="preserve">    2.所有评价人员必须亲笔签名，否则评价无效。</w:t>
      </w: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val="en-US" w:eastAsia="zh-CN"/>
        </w:rPr>
        <w:t>2020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</w:rPr>
        <w:t>年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val="en-US" w:eastAsia="zh-CN"/>
        </w:rPr>
        <w:t>社区环境卫生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eastAsia="zh-CN"/>
        </w:rPr>
        <w:t>袋装垃圾员奖补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</w:rPr>
        <w:t>经费绩效评价报告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（一）项目概况。根据西办发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[</w:t>
      </w:r>
      <w:r>
        <w:rPr>
          <w:rFonts w:hint="eastAsia" w:ascii="华文仿宋" w:hAnsi="华文仿宋" w:eastAsia="华文仿宋" w:cs="华文仿宋"/>
          <w:sz w:val="32"/>
          <w:szCs w:val="32"/>
        </w:rPr>
        <w:t>2015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]</w:t>
      </w:r>
      <w:r>
        <w:rPr>
          <w:rFonts w:hint="eastAsia" w:ascii="华文仿宋" w:hAnsi="华文仿宋" w:eastAsia="华文仿宋" w:cs="华文仿宋"/>
          <w:sz w:val="32"/>
          <w:szCs w:val="32"/>
        </w:rPr>
        <w:t>43号文件精神,开展全区市容环境专项治理工作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促进城市管理提质升级，切实改善人居环境。主要针对辖区内路面及开放式小区的路面及楼道保洁，包括保洁员工资福利、保洁工具及垃圾清运费用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等</w:t>
      </w:r>
      <w:r>
        <w:rPr>
          <w:rFonts w:hint="eastAsia" w:ascii="华文仿宋" w:hAnsi="华文仿宋" w:eastAsia="华文仿宋" w:cs="华文仿宋"/>
          <w:sz w:val="32"/>
          <w:szCs w:val="32"/>
        </w:rPr>
        <w:t>；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项目年资金投入</w:t>
      </w:r>
      <w:r>
        <w:rPr>
          <w:rFonts w:hint="eastAsia" w:ascii="华文仿宋" w:hAnsi="华文仿宋" w:eastAsia="华文仿宋" w:cs="华文仿宋"/>
          <w:strike w:val="0"/>
          <w:dstrike w:val="0"/>
          <w:sz w:val="32"/>
          <w:szCs w:val="32"/>
          <w:u w:val="none"/>
          <w:lang w:val="en-US" w:eastAsia="zh-CN"/>
        </w:rPr>
        <w:t>108.35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万元，年使用资金</w:t>
      </w:r>
      <w:r>
        <w:rPr>
          <w:rFonts w:hint="eastAsia" w:ascii="华文仿宋" w:hAnsi="华文仿宋" w:eastAsia="华文仿宋" w:cs="华文仿宋"/>
          <w:strike w:val="0"/>
          <w:dstrike w:val="0"/>
          <w:sz w:val="32"/>
          <w:szCs w:val="32"/>
          <w:u w:val="none"/>
          <w:lang w:val="en-US" w:eastAsia="zh-CN"/>
        </w:rPr>
        <w:t>108.35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（二）项目绩效目标。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一是项目</w:t>
      </w:r>
      <w:r>
        <w:rPr>
          <w:rFonts w:hint="eastAsia" w:ascii="华文仿宋" w:hAnsi="华文仿宋" w:eastAsia="华文仿宋" w:cs="华文仿宋"/>
          <w:sz w:val="32"/>
          <w:szCs w:val="32"/>
        </w:rPr>
        <w:t>总体目标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</w:rPr>
        <w:t>城市社区道路路面及楼道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保</w:t>
      </w:r>
      <w:r>
        <w:rPr>
          <w:rFonts w:hint="eastAsia" w:ascii="华文仿宋" w:hAnsi="华文仿宋" w:eastAsia="华文仿宋" w:cs="华文仿宋"/>
          <w:sz w:val="32"/>
          <w:szCs w:val="32"/>
        </w:rPr>
        <w:t>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；二是项目</w:t>
      </w:r>
      <w:r>
        <w:rPr>
          <w:rFonts w:hint="eastAsia" w:ascii="华文仿宋" w:hAnsi="华文仿宋" w:eastAsia="华文仿宋" w:cs="华文仿宋"/>
          <w:sz w:val="32"/>
          <w:szCs w:val="32"/>
        </w:rPr>
        <w:t>阶段性目标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：按时支付保洁人员工资福利，及时支付保洁业务经费，财政拨付项目经费百分百下拨到位，辖区路面、社区楼道持续保洁。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评价目的：促进城市管理提质升级，切实改善人居环境。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评价对象：辖区道路路面及开放式小区路面及楼道保洁。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按月支付保洁人员工资福利。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按时支付保洁业务经费。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财政拨付项目经费百分百下拨到位。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辖区道路及社区路面、楼道保洁良好。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（二）绩效评价原则、评价指标体系（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见</w:t>
      </w:r>
      <w:r>
        <w:rPr>
          <w:rFonts w:hint="eastAsia" w:ascii="华文仿宋" w:hAnsi="华文仿宋" w:eastAsia="华文仿宋" w:cs="华文仿宋"/>
          <w:sz w:val="32"/>
          <w:szCs w:val="32"/>
        </w:rPr>
        <w:t>附表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）、评价方法、评价标准等。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绩效评价原则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。遵循客观性、公开性、可行性、实用性、时效性和反馈性原则。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指标体系。一级指标5个，分别是决策、过程、产出、效益、满意度。二级指标16个，其中决策4个，分别是项目立项、绩效目标、绩效目标、资金投入；过程3个，分别是资金管理、资金管理、组织实施；产出指标有4个，分别是数量、质量、时效、成本；效益指标有4个，分别是经济效益、社会效益、生态效益、可持续影响；满意度指标1个，是服务对象满意度。三级指标20个，其中：立项依据充分性、立项程序规范性、绩效目标合理性、绩效指标明确性、预算编制科学性、资金分配合理性、资金到位率、预算执行率、资金使用合规性、管理制度健全性、制度执行有效性、城区楼道单元保洁工作、城市管理工作定额标准采用率、正常日运转率（%）、人力成本占总成本比率（%）、生活垃圾无害化处理率（%）、公众生态环境保护意识（%）、质量提升率、环境检测指数、受益居民满意度（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3、</w:t>
      </w:r>
      <w:r>
        <w:rPr>
          <w:rFonts w:hint="eastAsia" w:ascii="华文仿宋" w:hAnsi="华文仿宋" w:eastAsia="华文仿宋" w:cs="华文仿宋"/>
          <w:sz w:val="32"/>
          <w:szCs w:val="32"/>
        </w:rPr>
        <w:t>评价方法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综合成本效益分析法、比较法、因素分析法、公众评判法，</w:t>
      </w:r>
      <w:r>
        <w:rPr>
          <w:rFonts w:hint="eastAsia" w:ascii="华文仿宋" w:hAnsi="华文仿宋" w:eastAsia="华文仿宋" w:cs="华文仿宋"/>
          <w:sz w:val="32"/>
          <w:szCs w:val="32"/>
        </w:rPr>
        <w:t>从定量和定性两方面对完成项目年度目标值的程度进行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4、评价标准。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是否</w:t>
      </w:r>
      <w:r>
        <w:rPr>
          <w:rFonts w:hint="eastAsia" w:ascii="华文仿宋" w:hAnsi="华文仿宋" w:eastAsia="华文仿宋" w:cs="华文仿宋"/>
          <w:sz w:val="32"/>
          <w:szCs w:val="32"/>
        </w:rPr>
        <w:t>保障落实辖区城市管理保洁任务，保持辖区环境整洁、卫生良好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（四）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绩效评价工作过程。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开</w:t>
      </w:r>
      <w:r>
        <w:rPr>
          <w:rFonts w:hint="eastAsia" w:ascii="华文仿宋" w:hAnsi="华文仿宋" w:eastAsia="华文仿宋" w:cs="华文仿宋"/>
          <w:sz w:val="32"/>
          <w:szCs w:val="32"/>
        </w:rPr>
        <w:t>工作部署，明确本次绩效评价范围及对象，制定合理工作方案，指导并督促所属科室开展绩效自评，按“两扫两保”、“定岗、定责、定标、定分、定奖罚”五定工作机制，通过路面清洁巡察，居民满意度调查，社区、物业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城管办</w:t>
      </w:r>
      <w:r>
        <w:rPr>
          <w:rFonts w:hint="eastAsia" w:ascii="华文仿宋" w:hAnsi="华文仿宋" w:eastAsia="华文仿宋" w:cs="华文仿宋"/>
          <w:sz w:val="32"/>
          <w:szCs w:val="32"/>
        </w:rPr>
        <w:t>打分形成绩效评价工作底稿，同时根据评价结果，出具项目支出绩效评价报告。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三、综合评价情况及评价结论（相关评分表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见</w:t>
      </w:r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本次绩效评价项目实施单位进行自评打分，总得分为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100</w:t>
      </w:r>
      <w:r>
        <w:rPr>
          <w:rFonts w:hint="eastAsia" w:ascii="华文仿宋" w:hAnsi="华文仿宋" w:eastAsia="华文仿宋" w:cs="华文仿宋"/>
          <w:sz w:val="32"/>
          <w:szCs w:val="32"/>
        </w:rPr>
        <w:t>分。评价等级为优秀。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南浦</w:t>
      </w:r>
      <w:r>
        <w:rPr>
          <w:rFonts w:hint="eastAsia" w:ascii="华文仿宋" w:hAnsi="华文仿宋" w:eastAsia="华文仿宋" w:cs="华文仿宋"/>
          <w:sz w:val="32"/>
          <w:szCs w:val="32"/>
        </w:rPr>
        <w:t>街办组织复核认可上述考核打分。本项目绩效评价总体评价为优秀。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（一）项目决策情况。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旨在</w:t>
      </w:r>
      <w:r>
        <w:rPr>
          <w:rFonts w:hint="eastAsia" w:ascii="华文仿宋" w:hAnsi="华文仿宋" w:eastAsia="华文仿宋" w:cs="华文仿宋"/>
          <w:sz w:val="32"/>
          <w:szCs w:val="32"/>
        </w:rPr>
        <w:t>促进城市管理提质升级，切实改善人居环境。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按照项目决策、管理、完成及效果四类指标建立绩效评价指标体系，对项目资金使用的科学性、合理性和有效性进行绩效评价。先由项目实施单位自评，再由主管部门复评，最后报财政部门审核。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（三）项目产出情况。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项目预算资金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108.35万元，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预算资金执行率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100%，项目完成率100%，日保洁率100%，项目资金有效利用率100%。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（四）项目效益情况。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项目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常态化管理的有效性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提高居民生活水平的贡献率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99.8%，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垃圾及时处理对生态环境的贡献率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99.9%，保护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人居环境的可持续性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（一）解决市容环境的脏、乱、差，要与推进依法治区、文明管区、生态立区结合起来。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（二）存在的问题：政策宣传不够深入，资金投入存在不足。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（三）改进措施：加大政策宣传，适当增加财政投入，加强财务核算，发展社会公益事业，提高居民人口素质。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六、有关建议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城市管理保洁及袋装垃圾奖补项目需长抓长管，工作常态化。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无。</w:t>
      </w:r>
    </w:p>
    <w:p>
      <w:pPr>
        <w:rPr>
          <w:rFonts w:hint="eastAsia"/>
          <w:b/>
        </w:rPr>
      </w:pPr>
    </w:p>
    <w:p>
      <w:pPr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/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</w:p>
    <w:p>
      <w:pPr>
        <w:rPr>
          <w:rFonts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附件6：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  <w:lang w:val="en-US" w:eastAsia="zh-CN"/>
        </w:rPr>
        <w:t>综合执法队经费和社区综合工作站经费</w:t>
      </w: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项目支出绩效评价报告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项目名称：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综合执法队经费和社区综合工作站经费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项目类别：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>社会事业类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实施单位：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eastAsia="zh-CN"/>
        </w:rPr>
        <w:t>南浦街道行政执法办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主管部门：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eastAsia="zh-CN"/>
        </w:rPr>
        <w:t>南浦街道办事处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评价机构：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        （盖章）</w:t>
      </w:r>
    </w:p>
    <w:p>
      <w:pPr>
        <w:spacing w:line="600" w:lineRule="exact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spacing w:line="600" w:lineRule="exact"/>
        <w:ind w:firstLine="160" w:firstLineChars="50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评价年度：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  <w:lang w:val="en-US" w:eastAsia="zh-CN"/>
        </w:rPr>
        <w:t>2020年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年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 xml:space="preserve"> 月</w:t>
      </w:r>
      <w:r>
        <w:rPr>
          <w:rFonts w:hint="eastAsia" w:ascii="黑体" w:hAnsi="宋体" w:eastAsia="黑体" w:cs="Arial"/>
          <w:bCs/>
          <w:color w:val="000000"/>
          <w:sz w:val="32"/>
          <w:szCs w:val="32"/>
          <w:lang w:val="en-US" w:eastAsia="zh-CN"/>
        </w:rPr>
        <w:t>27</w:t>
      </w: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日</w:t>
      </w:r>
    </w:p>
    <w:p>
      <w:pPr>
        <w:jc w:val="center"/>
        <w:rPr>
          <w:rFonts w:hint="eastAsia" w:ascii="黑体" w:hAnsi="宋体" w:eastAsia="黑体" w:cs="Arial"/>
          <w:bCs/>
          <w:color w:val="000000"/>
          <w:sz w:val="32"/>
          <w:szCs w:val="32"/>
        </w:rPr>
      </w:pPr>
    </w:p>
    <w:tbl>
      <w:tblPr>
        <w:tblStyle w:val="5"/>
        <w:tblpPr w:leftFromText="180" w:rightFromText="180" w:vertAnchor="text" w:horzAnchor="page" w:tblpX="1778" w:tblpY="210"/>
        <w:tblOverlap w:val="never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629"/>
        <w:gridCol w:w="2749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9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项目绩效评价人员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签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尚宇濛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南浦街道办事处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南浦街办副主任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郭</w:t>
            </w: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亮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南浦街道办事处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南浦街道行政执法队队长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万</w:t>
            </w: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伟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南浦街道办事处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街道行政执法办常务副主任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邓小保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南浦街道办事处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lang w:eastAsia="zh-CN"/>
              </w:rPr>
              <w:t>街道行政执法办副主任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评价组组长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(签名):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中介机构</w:t>
            </w:r>
          </w:p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（盖章）: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 xml:space="preserve">      年    月    日</w:t>
            </w:r>
          </w:p>
        </w:tc>
      </w:tr>
    </w:tbl>
    <w:p>
      <w:pPr>
        <w:jc w:val="left"/>
        <w:rPr>
          <w:rFonts w:hint="eastAsia"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宋体" w:eastAsia="黑体"/>
          <w:color w:val="000000"/>
          <w:sz w:val="24"/>
          <w:szCs w:val="24"/>
        </w:rPr>
        <w:t>注：1.评价小组须不低于3人，如未委托第三方机构，则最后一行无需填写；</w:t>
      </w:r>
      <w:r>
        <w:rPr>
          <w:rFonts w:hint="eastAsia" w:ascii="黑体" w:hAnsi="宋体" w:eastAsia="黑体"/>
          <w:color w:val="000000"/>
          <w:sz w:val="24"/>
          <w:szCs w:val="24"/>
        </w:rPr>
        <w:br w:type="textWrapping"/>
      </w:r>
      <w:r>
        <w:rPr>
          <w:rFonts w:hint="eastAsia" w:ascii="黑体" w:hAnsi="宋体" w:eastAsia="黑体"/>
          <w:color w:val="000000"/>
          <w:sz w:val="24"/>
          <w:szCs w:val="24"/>
        </w:rPr>
        <w:t xml:space="preserve">    2.所有评价人员必须亲笔签名，否则评价无效。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val="en-US" w:eastAsia="zh-CN"/>
        </w:rPr>
        <w:t>2020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</w:rPr>
        <w:t>年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  <w:lang w:eastAsia="zh-CN"/>
        </w:rPr>
        <w:t>综合执法队经费和社区综合工作站经费</w:t>
      </w:r>
      <w:r>
        <w:rPr>
          <w:rFonts w:hint="eastAsia" w:ascii="黑体" w:hAnsi="黑体" w:eastAsia="黑体" w:cs="黑体"/>
          <w:bCs/>
          <w:color w:val="000000"/>
          <w:sz w:val="44"/>
          <w:szCs w:val="44"/>
          <w:highlight w:val="none"/>
        </w:rPr>
        <w:t>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（一）项目概况。南浦街道综合执法队现有管理、执法人员3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sz w:val="32"/>
          <w:szCs w:val="32"/>
        </w:rPr>
        <w:t>人。执法队分为数字城管组、守点组、整治组、内勤组和联络组。社区城市管理工作站共11个。执法中队工资发放需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30</w:t>
      </w:r>
      <w:r>
        <w:rPr>
          <w:rFonts w:hint="eastAsia" w:ascii="华文仿宋" w:hAnsi="华文仿宋" w:eastAsia="华文仿宋" w:cs="华文仿宋"/>
          <w:sz w:val="32"/>
          <w:szCs w:val="32"/>
        </w:rPr>
        <w:t>万，11个社区城市工作站经费需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22</w:t>
      </w:r>
      <w:r>
        <w:rPr>
          <w:rFonts w:hint="eastAsia" w:ascii="华文仿宋" w:hAnsi="华文仿宋" w:eastAsia="华文仿宋" w:cs="华文仿宋"/>
          <w:sz w:val="32"/>
          <w:szCs w:val="32"/>
        </w:rPr>
        <w:t>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（二）项目绩效目标。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一是项目</w:t>
      </w:r>
      <w:r>
        <w:rPr>
          <w:rFonts w:hint="eastAsia" w:ascii="华文仿宋" w:hAnsi="华文仿宋" w:eastAsia="华文仿宋" w:cs="华文仿宋"/>
          <w:sz w:val="32"/>
          <w:szCs w:val="32"/>
        </w:rPr>
        <w:t>总体目标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z w:val="32"/>
          <w:szCs w:val="32"/>
        </w:rPr>
        <w:t>以街面市容秩序管理为核心，从主要道路到背街小巷逐步推进，重点抓好乱设摊、乱占道、乱倾倒、乱设置、乱搭建、乱停车、乱扔垃圾、跨门营业等违法违章现象，加强各条主干道及物流集中区等重点区域管理，破解群众反映强烈的热点难点问题，通过强力综合执法实现辖区内城市管理常态化、精细化、打造亮丽和谐的新南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；二是项目</w:t>
      </w:r>
      <w:r>
        <w:rPr>
          <w:rFonts w:hint="eastAsia" w:ascii="华文仿宋" w:hAnsi="华文仿宋" w:eastAsia="华文仿宋" w:cs="华文仿宋"/>
          <w:sz w:val="32"/>
          <w:szCs w:val="32"/>
        </w:rPr>
        <w:t>阶段性目标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：辖区内乱设摊、乱占道、乱倾倒、乱设置、乱搭建、乱停车、无证照经营（包括未亮证照经营）、乱扔垃圾、餐厨垃圾收运、餐饮油烟污染、制作张贴垃圾广告、建筑施工噪声等各类违法违章行为的综合行政执法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（一）绩效评价目的、对象和范围。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评价目的：促进城市管理提质升级，切实改善人居环境。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评价对象：辖区街道、店面、市场及开放式小区居民区秩序。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按月支付综合整治队人员工资福利。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按时支付综合管理综合经费。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财政拨付项目经费百分百使用到位。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主要道路到背街小巷逐步推进，重点抓好乱设摊、乱占道、乱倾倒、乱设置、乱搭建、乱停车、乱扔垃圾、跨门营业等违法违章现象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（二）绩效评价原则、评价指标体系（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见</w:t>
      </w:r>
      <w:r>
        <w:rPr>
          <w:rFonts w:hint="eastAsia" w:ascii="华文仿宋" w:hAnsi="华文仿宋" w:eastAsia="华文仿宋" w:cs="华文仿宋"/>
          <w:sz w:val="32"/>
          <w:szCs w:val="32"/>
        </w:rPr>
        <w:t>附表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）、评价方法、评价标准等。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32"/>
          <w:szCs w:val="32"/>
        </w:rPr>
        <w:t>绩效评价原则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。遵循客观性、公开性、可行性、实用性、时效性和反馈性原则。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、指标体系。一级指标5个，分别是决策、过程、产出、效益、满意度。二级指标16个，其中决策指标4个分别是项目立项、绩效目标、绩效目标、资金投入；过程指标4个，分别是资金管理、资金管理、组织实施、产出指标有4个，分别是数量、质量、时效、成本；效益指标有4个，分别是经济效益、社会效益、生态效益、可持续影响；满意度指标1个，是服务对象满意度。三级指标20个，其中立项依据充分性、立项程序规范性、绩效目标合理性、绩效指标明确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、预算编制科学性、资金分配合理性、资金到位率、预算执行率、资金使用合规性、管理制度健全性、制度执行有效性、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开展行政执法普法培训场次、依法行政能力提升认可度（%）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、限时办结率（%）、人力成本占总成本比率（%）、挽回经济损失率（%）城乡建设和城市管理发展计划执行率（%）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sz w:val="32"/>
          <w:szCs w:val="32"/>
        </w:rPr>
        <w:t>评价方法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综合成本效益分析法、比较法、因素分析法、公众评判法，</w:t>
      </w:r>
      <w:r>
        <w:rPr>
          <w:rFonts w:hint="eastAsia" w:ascii="华文仿宋" w:hAnsi="华文仿宋" w:eastAsia="华文仿宋" w:cs="华文仿宋"/>
          <w:sz w:val="32"/>
          <w:szCs w:val="32"/>
        </w:rPr>
        <w:t>从定量和定性两方面对完成项目年度目标值的程度进行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评价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4、评价标准。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辖区内无乱设摊、无乱占道、无乱倾倒、无乱设置、无乱搭建、无乱停车、无无证照经营、建筑施工无噪声等各类违法违章行为。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（四）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绩效评价工作过程。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开</w:t>
      </w:r>
      <w:r>
        <w:rPr>
          <w:rFonts w:hint="eastAsia" w:ascii="华文仿宋" w:hAnsi="华文仿宋" w:eastAsia="华文仿宋" w:cs="华文仿宋"/>
          <w:sz w:val="32"/>
          <w:szCs w:val="32"/>
        </w:rPr>
        <w:t>工作部署，明确本次绩效评价范围及对象，制定合理工作方案，指导并督促所属科室开展绩效自评，按“两扫两保”、“定岗、定责、定标、定分、定奖罚”五定工作机制，通过路面清洁巡察，居民满意度调查，社区、物业、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城管办</w:t>
      </w:r>
      <w:r>
        <w:rPr>
          <w:rFonts w:hint="eastAsia" w:ascii="华文仿宋" w:hAnsi="华文仿宋" w:eastAsia="华文仿宋" w:cs="华文仿宋"/>
          <w:sz w:val="32"/>
          <w:szCs w:val="32"/>
        </w:rPr>
        <w:t>打分形成绩效评价工作底稿，同时根据评价结果，出具项目支出绩效评价报告。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三、综合评价情况及评价结论（相关评分表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）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本次绩效评价项目实施单位进行自评打分，总得分为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100</w:t>
      </w:r>
      <w:r>
        <w:rPr>
          <w:rFonts w:hint="eastAsia" w:ascii="华文仿宋" w:hAnsi="华文仿宋" w:eastAsia="华文仿宋" w:cs="华文仿宋"/>
          <w:sz w:val="32"/>
          <w:szCs w:val="32"/>
        </w:rPr>
        <w:t>分。评价等级为优秀。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南浦</w:t>
      </w:r>
      <w:r>
        <w:rPr>
          <w:rFonts w:hint="eastAsia" w:ascii="华文仿宋" w:hAnsi="华文仿宋" w:eastAsia="华文仿宋" w:cs="华文仿宋"/>
          <w:sz w:val="32"/>
          <w:szCs w:val="32"/>
        </w:rPr>
        <w:t>街办组织复核认可上述考核打分。本项目绩效评价总体评价为优秀。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（一）项目决策情况。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旨在</w:t>
      </w:r>
      <w:r>
        <w:rPr>
          <w:rFonts w:hint="eastAsia" w:ascii="华文仿宋" w:hAnsi="华文仿宋" w:eastAsia="华文仿宋" w:cs="华文仿宋"/>
          <w:sz w:val="32"/>
          <w:szCs w:val="32"/>
        </w:rPr>
        <w:t>促进城市管理提质升级，切实改善人居环境。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（二）项目过程情况。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按照项目决策、管理、完成及效果四类指标建立绩效评价指标体系，对项目资金使用的科学性、合理性和有效性进行绩效评价。先由项目实施单位自评，再由主管部门复评，最后报财政部门审核。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（三）项目产出情况。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项目预算资金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108.35万元，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预算资金执行率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100%，项目完成率100%，日保洁率100%，项目资金有效利用率100%。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华文仿宋" w:hAnsi="华文仿宋" w:eastAsia="华文仿宋" w:cs="华文仿宋"/>
          <w:sz w:val="32"/>
          <w:szCs w:val="32"/>
          <w:lang w:val="en-US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（四）项目效益情况。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项目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常态化管理的有效性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提高居民生活水平的贡献率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垃圾及时处理对生态环境的贡献率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100%，保护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eastAsia="zh-CN"/>
        </w:rPr>
        <w:t>人居环境的可持续性</w:t>
      </w: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（一）解决市容环境的脏、乱、差，要与推进依法治区、文明管区、生态立区结合起来。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（二）存在的问题：政策宣传不够深入，资金投入存在不足。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（三）改进措施：加大政策宣传，适当增加财政投入，加强财务核算，发展社会公益事业，提高居民人口素质。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六、有关建议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综合执法队经费和社区综合工作站经费项目需长抓长管，工作常态化。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b/>
          <w:sz w:val="32"/>
          <w:szCs w:val="32"/>
        </w:rPr>
      </w:pPr>
    </w:p>
    <w:p>
      <w:pPr>
        <w:rPr>
          <w:rFonts w:hint="eastAsia" w:ascii="黑体" w:hAnsi="宋体" w:eastAsia="黑体"/>
          <w:color w:val="00000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10E"/>
    <w:multiLevelType w:val="singleLevel"/>
    <w:tmpl w:val="9F85210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608DF"/>
    <w:rsid w:val="004E1370"/>
    <w:rsid w:val="01144A3F"/>
    <w:rsid w:val="1DD608DF"/>
    <w:rsid w:val="23F51D5C"/>
    <w:rsid w:val="39FB1B63"/>
    <w:rsid w:val="57F57890"/>
    <w:rsid w:val="7A3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2021-08-02T08:06:00Z</dcterms:created>
  <dc:creator>Administrator</dc:creator>
  <cp:lastModifiedBy>Administrator</cp:lastModifiedBy>
  <dcterms:modified xsi:type="dcterms:W3CDTF">2021-08-02T08:12:26Z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